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45" w:rsidRPr="003C0A22" w:rsidRDefault="00CE5F45" w:rsidP="00CE5F45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>РОССИЙСКАЯ ФЕДЕРАЦИЯ</w:t>
      </w:r>
    </w:p>
    <w:p w:rsidR="00CE5F45" w:rsidRPr="003C0A22" w:rsidRDefault="00CE5F45" w:rsidP="00CE5F45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>ИРКУТСКАЯ ОБЛАСТЬ</w:t>
      </w:r>
    </w:p>
    <w:p w:rsidR="00CE5F45" w:rsidRPr="003C0A22" w:rsidRDefault="00CE5F45" w:rsidP="00CE5F45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 xml:space="preserve">КОНТРОЛЬНО-СЧЁТНАЯ ПАЛАТА </w:t>
      </w:r>
    </w:p>
    <w:p w:rsidR="00CE5F45" w:rsidRPr="003C0A22" w:rsidRDefault="00CE5F45" w:rsidP="00CE5F45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>ТАЙШЕТСКОГО РАЙОНА</w:t>
      </w:r>
    </w:p>
    <w:p w:rsidR="00CE5F45" w:rsidRPr="003C0A22" w:rsidRDefault="00CE5F45" w:rsidP="00CE5F4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F45" w:rsidRPr="003C0A22" w:rsidRDefault="00F877C4" w:rsidP="00CE5F4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ЭКСПЕРТНОЕ ЗАКЛЮЧЕНИЕ№ 70</w:t>
      </w:r>
      <w:r w:rsidR="00CE5F45" w:rsidRPr="003C0A22">
        <w:rPr>
          <w:rFonts w:ascii="Times New Roman" w:hAnsi="Times New Roman" w:cs="Times New Roman"/>
          <w:b/>
          <w:sz w:val="26"/>
          <w:szCs w:val="26"/>
        </w:rPr>
        <w:t>-З</w:t>
      </w:r>
    </w:p>
    <w:p w:rsidR="00CE5F45" w:rsidRDefault="00CE5F45" w:rsidP="00CE5F45">
      <w:pPr>
        <w:ind w:firstLine="709"/>
        <w:jc w:val="center"/>
        <w:rPr>
          <w:b/>
          <w:sz w:val="26"/>
          <w:szCs w:val="26"/>
        </w:rPr>
      </w:pPr>
      <w:r w:rsidRPr="000E1AA3">
        <w:rPr>
          <w:b/>
          <w:sz w:val="26"/>
          <w:szCs w:val="26"/>
        </w:rPr>
        <w:t xml:space="preserve">о результатах экспертно-аналитического мероприятия проекта </w:t>
      </w:r>
      <w:r w:rsidRPr="000E1AA3">
        <w:rPr>
          <w:b/>
          <w:bCs/>
          <w:sz w:val="26"/>
          <w:szCs w:val="26"/>
        </w:rPr>
        <w:t xml:space="preserve">постановления администрации </w:t>
      </w:r>
      <w:r w:rsidR="00F877C4">
        <w:rPr>
          <w:b/>
          <w:bCs/>
          <w:sz w:val="26"/>
          <w:szCs w:val="26"/>
        </w:rPr>
        <w:t>Разгонского</w:t>
      </w:r>
      <w:r w:rsidRPr="000E1AA3">
        <w:rPr>
          <w:b/>
          <w:bCs/>
          <w:sz w:val="26"/>
          <w:szCs w:val="26"/>
        </w:rPr>
        <w:t xml:space="preserve"> муниципального образования «Об утверждении </w:t>
      </w:r>
      <w:r>
        <w:rPr>
          <w:b/>
          <w:bCs/>
          <w:sz w:val="26"/>
          <w:szCs w:val="26"/>
        </w:rPr>
        <w:t>Положения</w:t>
      </w:r>
      <w:r w:rsidRPr="000E1AA3">
        <w:rPr>
          <w:b/>
          <w:bCs/>
          <w:sz w:val="26"/>
          <w:szCs w:val="26"/>
        </w:rPr>
        <w:t xml:space="preserve"> о</w:t>
      </w:r>
      <w:r w:rsidR="00F877C4">
        <w:rPr>
          <w:b/>
          <w:bCs/>
          <w:sz w:val="26"/>
          <w:szCs w:val="26"/>
        </w:rPr>
        <w:t xml:space="preserve"> порядке принятия решений о</w:t>
      </w:r>
      <w:r w:rsidRPr="000E1AA3">
        <w:rPr>
          <w:b/>
          <w:bCs/>
          <w:sz w:val="26"/>
          <w:szCs w:val="26"/>
        </w:rPr>
        <w:t xml:space="preserve"> разработке</w:t>
      </w:r>
      <w:r w:rsidR="00F877C4">
        <w:rPr>
          <w:b/>
          <w:bCs/>
          <w:sz w:val="26"/>
          <w:szCs w:val="26"/>
        </w:rPr>
        <w:t xml:space="preserve"> муниципальных программ и их формирования и реализа</w:t>
      </w:r>
      <w:r w:rsidR="00CF2504">
        <w:rPr>
          <w:b/>
          <w:bCs/>
          <w:sz w:val="26"/>
          <w:szCs w:val="26"/>
        </w:rPr>
        <w:t>ции и Порядка проведения и критер</w:t>
      </w:r>
      <w:r w:rsidR="00F877C4">
        <w:rPr>
          <w:b/>
          <w:bCs/>
          <w:sz w:val="26"/>
          <w:szCs w:val="26"/>
        </w:rPr>
        <w:t>иев оценки эффективности реализации муниципальных программ»</w:t>
      </w:r>
      <w:r w:rsidR="00F877C4">
        <w:rPr>
          <w:b/>
          <w:sz w:val="26"/>
          <w:szCs w:val="26"/>
        </w:rPr>
        <w:t xml:space="preserve"> </w:t>
      </w:r>
    </w:p>
    <w:p w:rsidR="00CE5F45" w:rsidRDefault="00CE5F45" w:rsidP="00CE5F45">
      <w:pPr>
        <w:ind w:firstLine="709"/>
        <w:jc w:val="center"/>
        <w:rPr>
          <w:b/>
          <w:sz w:val="26"/>
          <w:szCs w:val="26"/>
        </w:rPr>
      </w:pPr>
    </w:p>
    <w:p w:rsidR="00CE5F45" w:rsidRDefault="00CE5F45" w:rsidP="00CE5F45">
      <w:pPr>
        <w:ind w:firstLine="709"/>
        <w:jc w:val="center"/>
        <w:rPr>
          <w:b/>
          <w:sz w:val="26"/>
          <w:szCs w:val="26"/>
        </w:rPr>
      </w:pPr>
    </w:p>
    <w:p w:rsidR="00CE5F45" w:rsidRPr="0051215B" w:rsidRDefault="00CE5F45" w:rsidP="00CE5F45">
      <w:pPr>
        <w:ind w:firstLine="709"/>
        <w:jc w:val="right"/>
        <w:rPr>
          <w:sz w:val="26"/>
          <w:szCs w:val="26"/>
        </w:rPr>
      </w:pPr>
      <w:r w:rsidRPr="0051215B">
        <w:rPr>
          <w:sz w:val="26"/>
          <w:szCs w:val="26"/>
        </w:rPr>
        <w:t>Утверждено</w:t>
      </w:r>
    </w:p>
    <w:p w:rsidR="00CE5F45" w:rsidRPr="0051215B" w:rsidRDefault="00CE5F45" w:rsidP="00CE5F4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51215B">
        <w:rPr>
          <w:sz w:val="26"/>
          <w:szCs w:val="26"/>
        </w:rPr>
        <w:t>аспоряжением</w:t>
      </w:r>
    </w:p>
    <w:p w:rsidR="00CE5F45" w:rsidRPr="0051215B" w:rsidRDefault="00CE5F45" w:rsidP="00CE5F45">
      <w:pPr>
        <w:ind w:firstLine="709"/>
        <w:jc w:val="right"/>
        <w:rPr>
          <w:sz w:val="26"/>
          <w:szCs w:val="26"/>
        </w:rPr>
      </w:pPr>
      <w:r w:rsidRPr="0051215B">
        <w:rPr>
          <w:sz w:val="26"/>
          <w:szCs w:val="26"/>
        </w:rPr>
        <w:t>Председателя КСП</w:t>
      </w:r>
    </w:p>
    <w:p w:rsidR="00CE5F45" w:rsidRPr="0051215B" w:rsidRDefault="00CE5F45" w:rsidP="00CE5F4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87CB4">
        <w:rPr>
          <w:sz w:val="26"/>
          <w:szCs w:val="26"/>
        </w:rPr>
        <w:t>т 27</w:t>
      </w:r>
      <w:r w:rsidR="00F877C4">
        <w:rPr>
          <w:sz w:val="26"/>
          <w:szCs w:val="26"/>
        </w:rPr>
        <w:t xml:space="preserve">.10.2015г. № </w:t>
      </w:r>
      <w:r w:rsidR="00CA1996">
        <w:rPr>
          <w:sz w:val="26"/>
          <w:szCs w:val="26"/>
        </w:rPr>
        <w:t>171</w:t>
      </w:r>
      <w:r w:rsidRPr="0051215B">
        <w:rPr>
          <w:sz w:val="26"/>
          <w:szCs w:val="26"/>
        </w:rPr>
        <w:t>-р</w:t>
      </w:r>
    </w:p>
    <w:p w:rsidR="00CE5F45" w:rsidRPr="003C0A22" w:rsidRDefault="00887CB4" w:rsidP="00CE5F45">
      <w:pPr>
        <w:ind w:firstLine="709"/>
        <w:rPr>
          <w:sz w:val="26"/>
          <w:szCs w:val="26"/>
        </w:rPr>
      </w:pPr>
      <w:r>
        <w:rPr>
          <w:sz w:val="26"/>
          <w:szCs w:val="26"/>
        </w:rPr>
        <w:t>26</w:t>
      </w:r>
      <w:r w:rsidR="00F877C4">
        <w:rPr>
          <w:sz w:val="26"/>
          <w:szCs w:val="26"/>
        </w:rPr>
        <w:t xml:space="preserve"> октября </w:t>
      </w:r>
      <w:r w:rsidR="00CE5F45" w:rsidRPr="003C0A22">
        <w:rPr>
          <w:sz w:val="26"/>
          <w:szCs w:val="26"/>
        </w:rPr>
        <w:t xml:space="preserve"> 2015 года</w:t>
      </w:r>
    </w:p>
    <w:p w:rsidR="00CE5F45" w:rsidRPr="003C0A22" w:rsidRDefault="00CE5F45" w:rsidP="00CE5F45">
      <w:pPr>
        <w:ind w:firstLine="709"/>
        <w:rPr>
          <w:sz w:val="26"/>
          <w:szCs w:val="26"/>
        </w:rPr>
      </w:pPr>
    </w:p>
    <w:p w:rsidR="00CE5F45" w:rsidRPr="00D73F0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>Основание для проведения</w:t>
      </w:r>
      <w:r>
        <w:rPr>
          <w:b/>
          <w:sz w:val="26"/>
          <w:szCs w:val="26"/>
        </w:rPr>
        <w:t xml:space="preserve"> мероприятия</w:t>
      </w:r>
      <w:r w:rsidRPr="003C0A22">
        <w:rPr>
          <w:b/>
          <w:sz w:val="26"/>
          <w:szCs w:val="26"/>
        </w:rPr>
        <w:t xml:space="preserve">: </w:t>
      </w:r>
    </w:p>
    <w:p w:rsidR="00CE5F45" w:rsidRPr="006B7205" w:rsidRDefault="00FB3854" w:rsidP="006B7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hyperlink r:id="rId7" w:history="1">
        <w:r w:rsidR="00CE5F45">
          <w:rPr>
            <w:rStyle w:val="a3"/>
            <w:color w:val="000000"/>
            <w:sz w:val="26"/>
            <w:szCs w:val="26"/>
            <w:u w:val="none"/>
          </w:rPr>
          <w:t>С</w:t>
        </w:r>
        <w:r w:rsidR="00CE5F45" w:rsidRPr="00AA2F60">
          <w:rPr>
            <w:rStyle w:val="a3"/>
            <w:color w:val="000000"/>
            <w:sz w:val="26"/>
            <w:szCs w:val="26"/>
            <w:u w:val="none"/>
          </w:rPr>
          <w:t>т. 179</w:t>
        </w:r>
      </w:hyperlink>
      <w:r w:rsidR="00CE5F45" w:rsidRPr="003C0A22">
        <w:rPr>
          <w:sz w:val="26"/>
          <w:szCs w:val="26"/>
        </w:rPr>
        <w:t xml:space="preserve"> Бюджетного кодекса Российской Федерации;</w:t>
      </w:r>
      <w:r w:rsidR="00CE5F45" w:rsidRPr="003C0A22">
        <w:rPr>
          <w:color w:val="C00000"/>
          <w:sz w:val="26"/>
          <w:szCs w:val="26"/>
        </w:rPr>
        <w:t xml:space="preserve"> </w:t>
      </w:r>
      <w:r w:rsidR="00CE5F45" w:rsidRPr="003C0A22">
        <w:rPr>
          <w:sz w:val="26"/>
          <w:szCs w:val="26"/>
        </w:rPr>
        <w:t xml:space="preserve"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образований»; Решение Думы </w:t>
      </w:r>
      <w:r w:rsidR="00F07E29">
        <w:rPr>
          <w:sz w:val="26"/>
          <w:szCs w:val="26"/>
        </w:rPr>
        <w:t>Разгонского муниципального образования</w:t>
      </w:r>
      <w:r w:rsidR="00CE5F45" w:rsidRPr="003C0A22">
        <w:rPr>
          <w:sz w:val="26"/>
          <w:szCs w:val="26"/>
        </w:rPr>
        <w:t xml:space="preserve"> от </w:t>
      </w:r>
      <w:r w:rsidR="00F07E29">
        <w:rPr>
          <w:sz w:val="26"/>
          <w:szCs w:val="26"/>
        </w:rPr>
        <w:t>27</w:t>
      </w:r>
      <w:r w:rsidR="00CE5F45" w:rsidRPr="003C0A22">
        <w:rPr>
          <w:sz w:val="26"/>
          <w:szCs w:val="26"/>
        </w:rPr>
        <w:t xml:space="preserve">.12.2013 г. № </w:t>
      </w:r>
      <w:r w:rsidR="00F07E29">
        <w:rPr>
          <w:sz w:val="26"/>
          <w:szCs w:val="26"/>
        </w:rPr>
        <w:t>31</w:t>
      </w:r>
      <w:r w:rsidR="00CE5F45" w:rsidRPr="003C0A22">
        <w:rPr>
          <w:sz w:val="26"/>
          <w:szCs w:val="26"/>
        </w:rPr>
        <w:t xml:space="preserve"> «Об утверждении соглашения о передаче полномочий по осуществлению внешнего муниципального финансового контроля»; </w:t>
      </w:r>
      <w:r w:rsidR="006B7205" w:rsidRPr="006B7205">
        <w:rPr>
          <w:sz w:val="26"/>
          <w:szCs w:val="26"/>
        </w:rPr>
        <w:t>п.п. 3.9 п.3</w:t>
      </w:r>
      <w:r w:rsidR="006B7205" w:rsidRPr="00D44E1E">
        <w:rPr>
          <w:sz w:val="26"/>
          <w:szCs w:val="26"/>
        </w:rPr>
        <w:t xml:space="preserve"> Плана работы КСП</w:t>
      </w:r>
      <w:r w:rsidR="006B7205">
        <w:rPr>
          <w:sz w:val="26"/>
          <w:szCs w:val="26"/>
        </w:rPr>
        <w:t xml:space="preserve"> Тайшетского района</w:t>
      </w:r>
      <w:r w:rsidR="006B7205" w:rsidRPr="00D44E1E">
        <w:rPr>
          <w:sz w:val="26"/>
          <w:szCs w:val="26"/>
        </w:rPr>
        <w:t xml:space="preserve"> на 2-е полугодие 2015г., у</w:t>
      </w:r>
      <w:r w:rsidR="006B7205" w:rsidRPr="00D44E1E">
        <w:rPr>
          <w:sz w:val="26"/>
          <w:szCs w:val="28"/>
        </w:rPr>
        <w:t xml:space="preserve">твержденного распоряжением председателя КСП Тайшетского района от 30.06.2015г. № 95-р, </w:t>
      </w:r>
      <w:r w:rsidR="00CE5F45">
        <w:rPr>
          <w:sz w:val="26"/>
          <w:szCs w:val="28"/>
        </w:rPr>
        <w:t>распоряжение председат</w:t>
      </w:r>
      <w:r w:rsidR="006B7205">
        <w:rPr>
          <w:sz w:val="26"/>
          <w:szCs w:val="28"/>
        </w:rPr>
        <w:t xml:space="preserve">еля КСП Тайшетского района от 26.10.2015г. </w:t>
      </w:r>
      <w:r w:rsidR="006B7205" w:rsidRPr="00EC17AE">
        <w:rPr>
          <w:sz w:val="26"/>
          <w:szCs w:val="28"/>
        </w:rPr>
        <w:t>№</w:t>
      </w:r>
      <w:r w:rsidR="00EC17AE" w:rsidRPr="00EC17AE">
        <w:rPr>
          <w:sz w:val="26"/>
          <w:szCs w:val="28"/>
        </w:rPr>
        <w:t>170</w:t>
      </w:r>
      <w:r w:rsidR="00CE5F45" w:rsidRPr="00EC17AE">
        <w:rPr>
          <w:sz w:val="26"/>
          <w:szCs w:val="28"/>
        </w:rPr>
        <w:t>-р</w:t>
      </w:r>
      <w:r w:rsidR="00CE5F45">
        <w:rPr>
          <w:sz w:val="26"/>
          <w:szCs w:val="28"/>
        </w:rPr>
        <w:t xml:space="preserve"> «О проведении экспертизы проекта постановления администрации </w:t>
      </w:r>
      <w:r w:rsidR="006B7205" w:rsidRPr="006B7205">
        <w:rPr>
          <w:bCs/>
          <w:sz w:val="26"/>
          <w:szCs w:val="26"/>
        </w:rPr>
        <w:t>Разгонского муниципального образования «Об утверждении Положения о порядке принятия решений о разработке муниципальных программ и их формирования и реализации и Порядка проведения и крит</w:t>
      </w:r>
      <w:r w:rsidR="006B7205">
        <w:rPr>
          <w:bCs/>
          <w:sz w:val="26"/>
          <w:szCs w:val="26"/>
        </w:rPr>
        <w:t>е</w:t>
      </w:r>
      <w:r w:rsidR="006B7205" w:rsidRPr="006B7205">
        <w:rPr>
          <w:bCs/>
          <w:sz w:val="26"/>
          <w:szCs w:val="26"/>
        </w:rPr>
        <w:t>р</w:t>
      </w:r>
      <w:r w:rsidR="006B7205">
        <w:rPr>
          <w:bCs/>
          <w:sz w:val="26"/>
          <w:szCs w:val="26"/>
        </w:rPr>
        <w:t>иев</w:t>
      </w:r>
      <w:r w:rsidR="006B7205" w:rsidRPr="006B7205">
        <w:rPr>
          <w:bCs/>
          <w:sz w:val="26"/>
          <w:szCs w:val="26"/>
        </w:rPr>
        <w:t xml:space="preserve"> оценки эффективности реализации муниципальных программ»</w:t>
      </w:r>
      <w:r w:rsidR="006B7205">
        <w:rPr>
          <w:bCs/>
          <w:sz w:val="26"/>
          <w:szCs w:val="26"/>
        </w:rPr>
        <w:t>.</w:t>
      </w:r>
    </w:p>
    <w:p w:rsidR="006B7205" w:rsidRDefault="006B7205" w:rsidP="006B7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</w:p>
    <w:p w:rsidR="00CE5F45" w:rsidRPr="00810AA3" w:rsidRDefault="00CE5F45" w:rsidP="00F3797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0A22">
        <w:rPr>
          <w:b/>
          <w:sz w:val="26"/>
          <w:szCs w:val="26"/>
        </w:rPr>
        <w:t>Предмет</w:t>
      </w:r>
      <w:r>
        <w:rPr>
          <w:b/>
          <w:sz w:val="26"/>
          <w:szCs w:val="26"/>
        </w:rPr>
        <w:t xml:space="preserve"> мероприятия</w:t>
      </w:r>
      <w:r w:rsidRPr="003C0A22">
        <w:rPr>
          <w:b/>
          <w:sz w:val="26"/>
          <w:szCs w:val="26"/>
        </w:rPr>
        <w:t>:</w:t>
      </w:r>
      <w:r w:rsidRPr="00FB01DF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3C0A22">
        <w:rPr>
          <w:bCs/>
          <w:sz w:val="26"/>
          <w:szCs w:val="26"/>
        </w:rPr>
        <w:t xml:space="preserve">роект </w:t>
      </w:r>
      <w:r w:rsidRPr="003C0A22">
        <w:rPr>
          <w:sz w:val="26"/>
          <w:szCs w:val="26"/>
        </w:rPr>
        <w:t xml:space="preserve">Постановления администрации </w:t>
      </w:r>
      <w:r w:rsidR="00F37976">
        <w:rPr>
          <w:sz w:val="26"/>
          <w:szCs w:val="26"/>
        </w:rPr>
        <w:t xml:space="preserve"> </w:t>
      </w:r>
      <w:r w:rsidR="00F37976" w:rsidRPr="006B7205">
        <w:rPr>
          <w:bCs/>
          <w:sz w:val="26"/>
          <w:szCs w:val="26"/>
        </w:rPr>
        <w:t>Разгонского муниципального образования «Об утверждении Положения о порядке принятия решений о разработке муниципальных программ и их формирования и реализации и Порядка проведения и крит</w:t>
      </w:r>
      <w:r w:rsidR="00F37976">
        <w:rPr>
          <w:bCs/>
          <w:sz w:val="26"/>
          <w:szCs w:val="26"/>
        </w:rPr>
        <w:t>е</w:t>
      </w:r>
      <w:r w:rsidR="00F37976" w:rsidRPr="006B7205">
        <w:rPr>
          <w:bCs/>
          <w:sz w:val="26"/>
          <w:szCs w:val="26"/>
        </w:rPr>
        <w:t>р</w:t>
      </w:r>
      <w:r w:rsidR="00F37976">
        <w:rPr>
          <w:bCs/>
          <w:sz w:val="26"/>
          <w:szCs w:val="26"/>
        </w:rPr>
        <w:t>иев</w:t>
      </w:r>
      <w:r w:rsidR="00F37976" w:rsidRPr="006B7205">
        <w:rPr>
          <w:bCs/>
          <w:sz w:val="26"/>
          <w:szCs w:val="26"/>
        </w:rPr>
        <w:t xml:space="preserve"> оценки эффективности реализации муниципальных программ»</w:t>
      </w:r>
      <w:r w:rsidR="00F37976">
        <w:rPr>
          <w:sz w:val="26"/>
          <w:szCs w:val="26"/>
        </w:rPr>
        <w:t xml:space="preserve">  </w:t>
      </w:r>
      <w:r>
        <w:rPr>
          <w:sz w:val="26"/>
          <w:szCs w:val="26"/>
        </w:rPr>
        <w:t>(далее – проект постановления).</w:t>
      </w:r>
    </w:p>
    <w:p w:rsidR="00CE5F45" w:rsidRPr="00D73F02" w:rsidRDefault="00CE5F45" w:rsidP="00CE5F45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CE5F45" w:rsidRPr="003C0A22" w:rsidRDefault="00CE5F45" w:rsidP="00CE5F4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3C0A22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 xml:space="preserve"> мероприятия</w:t>
      </w:r>
      <w:r w:rsidRPr="003C0A22">
        <w:rPr>
          <w:sz w:val="26"/>
          <w:szCs w:val="26"/>
        </w:rPr>
        <w:t>:</w:t>
      </w:r>
    </w:p>
    <w:p w:rsidR="00CE5F45" w:rsidRDefault="00CE5F45" w:rsidP="00CE5F4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CC0E4F">
        <w:rPr>
          <w:sz w:val="26"/>
          <w:szCs w:val="26"/>
        </w:rPr>
        <w:t xml:space="preserve">- </w:t>
      </w:r>
      <w:r w:rsidRPr="003C0A22">
        <w:rPr>
          <w:sz w:val="26"/>
          <w:szCs w:val="26"/>
        </w:rPr>
        <w:t>проведение экспертизы проекта Постановления администрации</w:t>
      </w:r>
      <w:r w:rsidR="00853086" w:rsidRPr="00853086">
        <w:rPr>
          <w:bCs/>
          <w:sz w:val="26"/>
          <w:szCs w:val="26"/>
        </w:rPr>
        <w:t xml:space="preserve"> </w:t>
      </w:r>
      <w:r w:rsidR="00853086" w:rsidRPr="006B7205">
        <w:rPr>
          <w:bCs/>
          <w:sz w:val="26"/>
          <w:szCs w:val="26"/>
        </w:rPr>
        <w:t>Разгонского муниципального образования «Об утверждении Положения о порядке принятия решений о разработке муниципальных программ и их формирования и реализации и Порядка проведения и крит</w:t>
      </w:r>
      <w:r w:rsidR="00853086">
        <w:rPr>
          <w:bCs/>
          <w:sz w:val="26"/>
          <w:szCs w:val="26"/>
        </w:rPr>
        <w:t>е</w:t>
      </w:r>
      <w:r w:rsidR="00853086" w:rsidRPr="006B7205">
        <w:rPr>
          <w:bCs/>
          <w:sz w:val="26"/>
          <w:szCs w:val="26"/>
        </w:rPr>
        <w:t>р</w:t>
      </w:r>
      <w:r w:rsidR="00853086">
        <w:rPr>
          <w:bCs/>
          <w:sz w:val="26"/>
          <w:szCs w:val="26"/>
        </w:rPr>
        <w:t>иев</w:t>
      </w:r>
      <w:r w:rsidR="00853086" w:rsidRPr="006B7205">
        <w:rPr>
          <w:bCs/>
          <w:sz w:val="26"/>
          <w:szCs w:val="26"/>
        </w:rPr>
        <w:t xml:space="preserve"> оценки эффективности реализации муниципальных программ</w:t>
      </w:r>
      <w:r w:rsidR="00853086">
        <w:rPr>
          <w:bCs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E5F45" w:rsidRPr="00CC0E4F" w:rsidRDefault="00CE5F45" w:rsidP="00CE5F45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выявление в Проекте Постановления </w:t>
      </w:r>
      <w:r w:rsidRPr="00ED4801">
        <w:rPr>
          <w:rStyle w:val="a6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ED4801">
        <w:rPr>
          <w:b/>
          <w:sz w:val="26"/>
          <w:szCs w:val="26"/>
        </w:rPr>
        <w:t>.</w:t>
      </w:r>
    </w:p>
    <w:p w:rsidR="00CE5F45" w:rsidRPr="00D73F0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5F45" w:rsidRPr="00D73F0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3C0A22">
        <w:rPr>
          <w:b/>
          <w:bCs/>
          <w:sz w:val="26"/>
          <w:szCs w:val="26"/>
        </w:rPr>
        <w:t xml:space="preserve">Объект мероприятия: </w:t>
      </w:r>
      <w:r w:rsidRPr="003C0A22">
        <w:rPr>
          <w:bCs/>
          <w:sz w:val="26"/>
          <w:szCs w:val="26"/>
        </w:rPr>
        <w:t xml:space="preserve">администрация </w:t>
      </w:r>
      <w:r w:rsidR="00ED4801" w:rsidRPr="006B7205">
        <w:rPr>
          <w:bCs/>
          <w:sz w:val="26"/>
          <w:szCs w:val="26"/>
        </w:rPr>
        <w:t>Разгонского муниципального образования</w:t>
      </w:r>
      <w:r w:rsidR="00ED4801">
        <w:rPr>
          <w:bCs/>
          <w:sz w:val="26"/>
          <w:szCs w:val="26"/>
        </w:rPr>
        <w:t>.</w:t>
      </w:r>
    </w:p>
    <w:p w:rsidR="00CE5F45" w:rsidRPr="003C0A2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3C0A22">
        <w:rPr>
          <w:b/>
          <w:bCs/>
          <w:sz w:val="26"/>
          <w:szCs w:val="26"/>
        </w:rPr>
        <w:t xml:space="preserve">Срок начала и окончания проведения экспертизы: </w:t>
      </w:r>
      <w:r w:rsidRPr="003C0A22">
        <w:rPr>
          <w:bCs/>
          <w:sz w:val="26"/>
          <w:szCs w:val="26"/>
        </w:rPr>
        <w:t>с</w:t>
      </w:r>
      <w:r w:rsidRPr="003C0A22">
        <w:rPr>
          <w:b/>
          <w:bCs/>
          <w:sz w:val="26"/>
          <w:szCs w:val="26"/>
        </w:rPr>
        <w:t xml:space="preserve"> </w:t>
      </w:r>
      <w:r w:rsidR="00ED4801">
        <w:rPr>
          <w:bCs/>
          <w:sz w:val="26"/>
          <w:szCs w:val="26"/>
        </w:rPr>
        <w:t>26.10</w:t>
      </w:r>
      <w:r w:rsidRPr="003C0A22">
        <w:rPr>
          <w:bCs/>
          <w:sz w:val="26"/>
          <w:szCs w:val="26"/>
        </w:rPr>
        <w:t>.2015г. по 2</w:t>
      </w:r>
      <w:r w:rsidR="00ED4801">
        <w:rPr>
          <w:bCs/>
          <w:sz w:val="26"/>
          <w:szCs w:val="26"/>
        </w:rPr>
        <w:t>7.10</w:t>
      </w:r>
      <w:r w:rsidRPr="003C0A22">
        <w:rPr>
          <w:bCs/>
          <w:sz w:val="26"/>
          <w:szCs w:val="26"/>
        </w:rPr>
        <w:t>.2015г.</w:t>
      </w:r>
    </w:p>
    <w:p w:rsidR="00CE5F45" w:rsidRPr="00D73F0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CE5F45" w:rsidRPr="003C0A2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3C0A22">
        <w:rPr>
          <w:b/>
          <w:sz w:val="26"/>
          <w:szCs w:val="26"/>
        </w:rPr>
        <w:t xml:space="preserve">Результаты </w:t>
      </w:r>
      <w:r>
        <w:rPr>
          <w:b/>
          <w:sz w:val="26"/>
          <w:szCs w:val="26"/>
        </w:rPr>
        <w:t>мероприятия</w:t>
      </w:r>
      <w:r w:rsidRPr="003C0A22">
        <w:rPr>
          <w:b/>
          <w:sz w:val="26"/>
          <w:szCs w:val="26"/>
        </w:rPr>
        <w:t>:</w:t>
      </w:r>
    </w:p>
    <w:p w:rsidR="00643444" w:rsidRDefault="00CE5F45" w:rsidP="00087E8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3C0A22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 xml:space="preserve">постановления </w:t>
      </w:r>
      <w:r w:rsidRPr="003C0A22">
        <w:rPr>
          <w:sz w:val="26"/>
          <w:szCs w:val="26"/>
        </w:rPr>
        <w:t xml:space="preserve">предлагается утвердить </w:t>
      </w:r>
      <w:r w:rsidR="00643444">
        <w:rPr>
          <w:sz w:val="26"/>
          <w:szCs w:val="26"/>
        </w:rPr>
        <w:t xml:space="preserve"> «</w:t>
      </w:r>
      <w:r w:rsidR="00643444">
        <w:rPr>
          <w:bCs/>
          <w:sz w:val="26"/>
          <w:szCs w:val="26"/>
        </w:rPr>
        <w:t>Положение</w:t>
      </w:r>
      <w:r w:rsidR="00643444" w:rsidRPr="006B7205">
        <w:rPr>
          <w:bCs/>
          <w:sz w:val="26"/>
          <w:szCs w:val="26"/>
        </w:rPr>
        <w:t xml:space="preserve"> о порядке принятия решений о разработке муниципальных программ и их формирования и реализации и Порядка проведения и крит</w:t>
      </w:r>
      <w:r w:rsidR="00643444">
        <w:rPr>
          <w:bCs/>
          <w:sz w:val="26"/>
          <w:szCs w:val="26"/>
        </w:rPr>
        <w:t>е</w:t>
      </w:r>
      <w:r w:rsidR="00643444" w:rsidRPr="006B7205">
        <w:rPr>
          <w:bCs/>
          <w:sz w:val="26"/>
          <w:szCs w:val="26"/>
        </w:rPr>
        <w:t>р</w:t>
      </w:r>
      <w:r w:rsidR="00643444">
        <w:rPr>
          <w:bCs/>
          <w:sz w:val="26"/>
          <w:szCs w:val="26"/>
        </w:rPr>
        <w:t>иев</w:t>
      </w:r>
      <w:r w:rsidR="00643444" w:rsidRPr="006B7205">
        <w:rPr>
          <w:bCs/>
          <w:sz w:val="26"/>
          <w:szCs w:val="26"/>
        </w:rPr>
        <w:t xml:space="preserve"> оценки эффективности реализации муниципальных программ»</w:t>
      </w:r>
      <w:r w:rsidR="00643444">
        <w:rPr>
          <w:bCs/>
          <w:sz w:val="26"/>
          <w:szCs w:val="26"/>
        </w:rPr>
        <w:t>.</w:t>
      </w:r>
    </w:p>
    <w:p w:rsidR="00CE5F45" w:rsidRPr="003C0A22" w:rsidRDefault="00CE5F45" w:rsidP="00087E8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  <w:r w:rsidRPr="003C0A22">
        <w:rPr>
          <w:sz w:val="26"/>
          <w:szCs w:val="26"/>
        </w:rPr>
        <w:t xml:space="preserve"> </w:t>
      </w:r>
      <w:r w:rsidR="00087E81">
        <w:rPr>
          <w:bCs/>
          <w:sz w:val="26"/>
          <w:szCs w:val="26"/>
        </w:rPr>
        <w:t>администрации</w:t>
      </w:r>
      <w:r w:rsidR="00087E81" w:rsidRPr="003C0A22">
        <w:rPr>
          <w:bCs/>
          <w:sz w:val="26"/>
          <w:szCs w:val="26"/>
        </w:rPr>
        <w:t xml:space="preserve"> </w:t>
      </w:r>
      <w:r w:rsidR="00087E81" w:rsidRPr="006B7205">
        <w:rPr>
          <w:bCs/>
          <w:sz w:val="26"/>
          <w:szCs w:val="26"/>
        </w:rPr>
        <w:t>Разгонского муниципального образования</w:t>
      </w:r>
      <w:r w:rsidR="00087E81">
        <w:rPr>
          <w:sz w:val="26"/>
          <w:szCs w:val="26"/>
        </w:rPr>
        <w:t xml:space="preserve"> </w:t>
      </w:r>
      <w:r w:rsidRPr="003C0A22">
        <w:rPr>
          <w:sz w:val="26"/>
          <w:szCs w:val="26"/>
        </w:rPr>
        <w:t>поступил в Контрольно-счетную палату Тайшетского рай</w:t>
      </w:r>
      <w:r w:rsidR="00087E81">
        <w:rPr>
          <w:sz w:val="26"/>
          <w:szCs w:val="26"/>
        </w:rPr>
        <w:t>она для проведения экспертизы 20.10</w:t>
      </w:r>
      <w:r w:rsidRPr="003C0A22">
        <w:rPr>
          <w:sz w:val="26"/>
          <w:szCs w:val="26"/>
        </w:rPr>
        <w:t>.2015г. (</w:t>
      </w:r>
      <w:r w:rsidR="00087E81">
        <w:rPr>
          <w:sz w:val="26"/>
          <w:szCs w:val="26"/>
        </w:rPr>
        <w:t>по электронной почте</w:t>
      </w:r>
      <w:r w:rsidR="00AD36E6">
        <w:rPr>
          <w:sz w:val="26"/>
          <w:szCs w:val="26"/>
        </w:rPr>
        <w:t>,</w:t>
      </w:r>
      <w:r w:rsidR="00087E81">
        <w:rPr>
          <w:sz w:val="26"/>
          <w:szCs w:val="26"/>
        </w:rPr>
        <w:t xml:space="preserve"> </w:t>
      </w:r>
      <w:r w:rsidRPr="003C0A22">
        <w:rPr>
          <w:sz w:val="26"/>
          <w:szCs w:val="26"/>
        </w:rPr>
        <w:t xml:space="preserve">сопроводительное письмо № </w:t>
      </w:r>
      <w:r w:rsidR="00087E81">
        <w:rPr>
          <w:sz w:val="26"/>
          <w:szCs w:val="26"/>
        </w:rPr>
        <w:t>559 от 20.10</w:t>
      </w:r>
      <w:r w:rsidRPr="003C0A22">
        <w:rPr>
          <w:sz w:val="26"/>
          <w:szCs w:val="26"/>
        </w:rPr>
        <w:t xml:space="preserve">.2015г.).  </w:t>
      </w:r>
    </w:p>
    <w:p w:rsidR="009D126A" w:rsidRDefault="00CE5F45" w:rsidP="009D12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3C0A22">
        <w:rPr>
          <w:sz w:val="26"/>
          <w:szCs w:val="26"/>
        </w:rPr>
        <w:t>В отношении представленного Проекта Контрольно-счетной палатой Тайшетского района проведена эксперт</w:t>
      </w:r>
      <w:r>
        <w:rPr>
          <w:sz w:val="26"/>
          <w:szCs w:val="26"/>
        </w:rPr>
        <w:t>иза, которая связана с утверждением</w:t>
      </w:r>
      <w:r w:rsidRPr="003C0A22">
        <w:rPr>
          <w:sz w:val="26"/>
          <w:szCs w:val="26"/>
        </w:rPr>
        <w:t xml:space="preserve"> </w:t>
      </w:r>
      <w:r w:rsidR="009D126A">
        <w:rPr>
          <w:sz w:val="26"/>
          <w:szCs w:val="26"/>
        </w:rPr>
        <w:t>«Положения</w:t>
      </w:r>
      <w:r w:rsidR="009D126A" w:rsidRPr="003C0A22">
        <w:rPr>
          <w:sz w:val="26"/>
          <w:szCs w:val="26"/>
        </w:rPr>
        <w:t xml:space="preserve"> </w:t>
      </w:r>
      <w:r w:rsidR="009D126A" w:rsidRPr="006B7205">
        <w:rPr>
          <w:bCs/>
          <w:sz w:val="26"/>
          <w:szCs w:val="26"/>
        </w:rPr>
        <w:t>о порядке принятия решений о разработке муниципальных программ и их формирования и реализации и Порядка проведения и крит</w:t>
      </w:r>
      <w:r w:rsidR="009D126A">
        <w:rPr>
          <w:bCs/>
          <w:sz w:val="26"/>
          <w:szCs w:val="26"/>
        </w:rPr>
        <w:t>е</w:t>
      </w:r>
      <w:r w:rsidR="009D126A" w:rsidRPr="006B7205">
        <w:rPr>
          <w:bCs/>
          <w:sz w:val="26"/>
          <w:szCs w:val="26"/>
        </w:rPr>
        <w:t>р</w:t>
      </w:r>
      <w:r w:rsidR="009D126A">
        <w:rPr>
          <w:bCs/>
          <w:sz w:val="26"/>
          <w:szCs w:val="26"/>
        </w:rPr>
        <w:t>иев</w:t>
      </w:r>
      <w:r w:rsidR="009D126A" w:rsidRPr="006B7205">
        <w:rPr>
          <w:bCs/>
          <w:sz w:val="26"/>
          <w:szCs w:val="26"/>
        </w:rPr>
        <w:t xml:space="preserve"> оценки эффективности реализации муниципальных программ</w:t>
      </w:r>
      <w:r w:rsidR="00582A44">
        <w:rPr>
          <w:bCs/>
          <w:sz w:val="26"/>
          <w:szCs w:val="26"/>
        </w:rPr>
        <w:t xml:space="preserve"> Разгонского муниципального образования</w:t>
      </w:r>
      <w:r w:rsidR="009D126A">
        <w:rPr>
          <w:bCs/>
          <w:sz w:val="26"/>
          <w:szCs w:val="26"/>
        </w:rPr>
        <w:t>»</w:t>
      </w:r>
      <w:r w:rsidR="009D126A">
        <w:rPr>
          <w:sz w:val="26"/>
          <w:szCs w:val="26"/>
        </w:rPr>
        <w:t>.</w:t>
      </w:r>
    </w:p>
    <w:p w:rsidR="00CE5F45" w:rsidRPr="003C0A22" w:rsidRDefault="00CE5F45" w:rsidP="00CE5F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С проектом постановления</w:t>
      </w:r>
      <w:r w:rsidRPr="003C0A22">
        <w:rPr>
          <w:sz w:val="26"/>
          <w:szCs w:val="26"/>
        </w:rPr>
        <w:t xml:space="preserve"> представлены следующие документы:</w:t>
      </w:r>
    </w:p>
    <w:p w:rsidR="00CE5F45" w:rsidRPr="003C0A22" w:rsidRDefault="00DC7A2C" w:rsidP="00CE5F45">
      <w:pPr>
        <w:ind w:firstLine="709"/>
        <w:jc w:val="both"/>
        <w:rPr>
          <w:rFonts w:eastAsiaTheme="minorHAnsi"/>
          <w:color w:val="002060"/>
          <w:sz w:val="26"/>
          <w:szCs w:val="26"/>
          <w:lang w:eastAsia="en-US"/>
        </w:rPr>
      </w:pPr>
      <w:r>
        <w:rPr>
          <w:sz w:val="26"/>
          <w:szCs w:val="26"/>
        </w:rPr>
        <w:t>- приложения</w:t>
      </w:r>
      <w:r w:rsidR="00CE5F45">
        <w:rPr>
          <w:sz w:val="26"/>
          <w:szCs w:val="26"/>
        </w:rPr>
        <w:t xml:space="preserve"> к проекту постановления </w:t>
      </w:r>
    </w:p>
    <w:p w:rsidR="00CE5F45" w:rsidRPr="003C0A22" w:rsidRDefault="00CE5F45" w:rsidP="00CE5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0A22">
        <w:rPr>
          <w:sz w:val="26"/>
          <w:szCs w:val="26"/>
        </w:rPr>
        <w:t xml:space="preserve">Правовую основу экспертизы Проекта составляли следующие правовые акты: </w:t>
      </w:r>
    </w:p>
    <w:p w:rsidR="00CE5F45" w:rsidRPr="00815CB4" w:rsidRDefault="00CE5F45" w:rsidP="00CE5F45">
      <w:pPr>
        <w:ind w:firstLine="709"/>
        <w:jc w:val="both"/>
        <w:rPr>
          <w:sz w:val="26"/>
          <w:szCs w:val="26"/>
        </w:rPr>
      </w:pPr>
      <w:r w:rsidRPr="003C0A22">
        <w:rPr>
          <w:sz w:val="26"/>
          <w:szCs w:val="26"/>
        </w:rPr>
        <w:t>Бюджетн</w:t>
      </w:r>
      <w:r>
        <w:rPr>
          <w:sz w:val="26"/>
          <w:szCs w:val="26"/>
        </w:rPr>
        <w:t>ый кодекс Российской Федерации,</w:t>
      </w:r>
      <w:r w:rsidRPr="003C0A22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еральный закон от 07.02.2011 г.</w:t>
      </w:r>
      <w:r w:rsidRPr="003C0A22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3C0A22">
        <w:rPr>
          <w:color w:val="C00000"/>
          <w:sz w:val="26"/>
          <w:szCs w:val="26"/>
        </w:rPr>
        <w:t xml:space="preserve"> </w:t>
      </w:r>
      <w:r w:rsidRPr="003C0A22"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  <w:r w:rsidRPr="003C0A22">
        <w:rPr>
          <w:bCs/>
          <w:sz w:val="26"/>
          <w:szCs w:val="26"/>
        </w:rPr>
        <w:t xml:space="preserve">Федеральный закон от 28.06.2014г. № 172-ФЗ «О стратегическом планировании в Российской Федерации»; </w:t>
      </w:r>
      <w:r w:rsidRPr="003C0A22">
        <w:rPr>
          <w:sz w:val="26"/>
          <w:szCs w:val="26"/>
        </w:rPr>
        <w:t xml:space="preserve">Постановление Правительства РФ от 02.08.10 г. № 588 «Об утверждении порядка разработки, реализации и оценки эффективности государственных </w:t>
      </w:r>
      <w:r>
        <w:rPr>
          <w:sz w:val="26"/>
          <w:szCs w:val="26"/>
        </w:rPr>
        <w:t xml:space="preserve">программ Российской Федерации»; </w:t>
      </w:r>
      <w:r w:rsidRPr="003C0A22">
        <w:rPr>
          <w:sz w:val="26"/>
          <w:szCs w:val="26"/>
        </w:rPr>
        <w:t xml:space="preserve">Постановление Правительства Иркутской области от 26.07.2013 г. № 282-пп «Об утверждении положения о порядке принятия решений о разработке государственных программ Иркутской области и их формирования и реализации»; Постановление Правительства Иркутской области от 16.07.2013 г. № 261-пп «О разработке, утверждении и реализации ведомственных целевых программ Иркутской области»; ст.ст. </w:t>
      </w:r>
      <w:r w:rsidR="009F1BE0">
        <w:rPr>
          <w:sz w:val="26"/>
          <w:szCs w:val="26"/>
        </w:rPr>
        <w:t>23,46</w:t>
      </w:r>
      <w:r w:rsidRPr="003C0A22">
        <w:rPr>
          <w:sz w:val="26"/>
          <w:szCs w:val="26"/>
        </w:rPr>
        <w:t xml:space="preserve"> Устава </w:t>
      </w:r>
      <w:r w:rsidR="00C5622F">
        <w:rPr>
          <w:sz w:val="26"/>
          <w:szCs w:val="26"/>
        </w:rPr>
        <w:t>Разгонского</w:t>
      </w:r>
      <w:r w:rsidRPr="003C0A22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р</w:t>
      </w:r>
      <w:r w:rsidRPr="003C0A22">
        <w:rPr>
          <w:sz w:val="26"/>
          <w:szCs w:val="26"/>
        </w:rPr>
        <w:t xml:space="preserve">аспоряжение председателя Контрольно-счетной палаты Тайшетского района от 25.12. 2014 г. № 60-р «Об утверждении Стандарта внешнего муниципального финансового контроля № 11 «Финансово-экономическая экспертиза проектов муниципальных программ», Решение Думы </w:t>
      </w:r>
      <w:r w:rsidR="000F1E80">
        <w:rPr>
          <w:sz w:val="26"/>
          <w:szCs w:val="26"/>
        </w:rPr>
        <w:t>Разгонского</w:t>
      </w:r>
      <w:r w:rsidRPr="003C0A22">
        <w:rPr>
          <w:sz w:val="26"/>
          <w:szCs w:val="26"/>
        </w:rPr>
        <w:t xml:space="preserve"> муниципального образования </w:t>
      </w:r>
      <w:r w:rsidR="000F1E80">
        <w:rPr>
          <w:sz w:val="26"/>
          <w:szCs w:val="26"/>
        </w:rPr>
        <w:t>от 27.12.2013г. № 31</w:t>
      </w:r>
      <w:r w:rsidRPr="003C0A22">
        <w:rPr>
          <w:sz w:val="26"/>
          <w:szCs w:val="26"/>
        </w:rPr>
        <w:t xml:space="preserve"> «Об утверждении соглашения о передаче полномочий по осуществлению внешнего муниц</w:t>
      </w:r>
      <w:r>
        <w:rPr>
          <w:sz w:val="26"/>
          <w:szCs w:val="26"/>
        </w:rPr>
        <w:t>ипального финансового контроля», распоряжение председат</w:t>
      </w:r>
      <w:r w:rsidR="000F1E80">
        <w:rPr>
          <w:sz w:val="26"/>
          <w:szCs w:val="26"/>
        </w:rPr>
        <w:t xml:space="preserve">еля КСП Тайшетского района </w:t>
      </w:r>
      <w:r w:rsidR="000F1E80" w:rsidRPr="00815CB4">
        <w:rPr>
          <w:sz w:val="26"/>
          <w:szCs w:val="26"/>
        </w:rPr>
        <w:t>от 26.10.2015г. №</w:t>
      </w:r>
      <w:r w:rsidR="00815CB4" w:rsidRPr="00815CB4">
        <w:rPr>
          <w:sz w:val="26"/>
          <w:szCs w:val="26"/>
        </w:rPr>
        <w:t xml:space="preserve">170 </w:t>
      </w:r>
      <w:r w:rsidRPr="00815CB4">
        <w:rPr>
          <w:sz w:val="26"/>
          <w:szCs w:val="26"/>
        </w:rPr>
        <w:t>-р.</w:t>
      </w:r>
    </w:p>
    <w:p w:rsidR="00CE5F45" w:rsidRPr="003C0A22" w:rsidRDefault="00CE5F45" w:rsidP="00CE5F45">
      <w:pPr>
        <w:ind w:firstLine="709"/>
        <w:jc w:val="both"/>
        <w:rPr>
          <w:sz w:val="26"/>
          <w:szCs w:val="26"/>
        </w:rPr>
      </w:pPr>
    </w:p>
    <w:p w:rsidR="00CE5F45" w:rsidRDefault="00CE5F45" w:rsidP="00CE5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экспертизы п</w:t>
      </w:r>
      <w:r w:rsidRPr="003C0A22">
        <w:rPr>
          <w:sz w:val="26"/>
          <w:szCs w:val="26"/>
        </w:rPr>
        <w:t xml:space="preserve">роекта </w:t>
      </w:r>
      <w:bookmarkStart w:id="0" w:name="_GoBack"/>
      <w:bookmarkEnd w:id="0"/>
      <w:r>
        <w:rPr>
          <w:sz w:val="26"/>
          <w:szCs w:val="26"/>
        </w:rPr>
        <w:t>постановления с приложением к проекту постановления установлены нарушения бюджетного и иного законодательства</w:t>
      </w:r>
      <w:r w:rsidRPr="003C0A22">
        <w:rPr>
          <w:sz w:val="26"/>
          <w:szCs w:val="26"/>
        </w:rPr>
        <w:t>:</w:t>
      </w:r>
    </w:p>
    <w:p w:rsidR="00776584" w:rsidRDefault="00776584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Наименование документа в  Проекте Постановления следует изложить в следующей редакции «Об утверждении Положения о порядке принятия решений о разработке муниципальных программ и их формирования и реализации </w:t>
      </w:r>
      <w:r w:rsidRPr="007D16C2">
        <w:rPr>
          <w:b/>
          <w:sz w:val="26"/>
          <w:szCs w:val="26"/>
        </w:rPr>
        <w:t>в Разгонском муниципальном образовании</w:t>
      </w:r>
      <w:r>
        <w:rPr>
          <w:sz w:val="26"/>
          <w:szCs w:val="26"/>
        </w:rPr>
        <w:t xml:space="preserve"> и Порядка проведения и критериев</w:t>
      </w:r>
      <w:r w:rsidR="007D16C2">
        <w:rPr>
          <w:sz w:val="26"/>
          <w:szCs w:val="26"/>
        </w:rPr>
        <w:t xml:space="preserve"> оценки эффективности реализации муниципальных программ </w:t>
      </w:r>
      <w:r w:rsidR="007D16C2" w:rsidRPr="007D16C2">
        <w:rPr>
          <w:b/>
          <w:sz w:val="26"/>
          <w:szCs w:val="26"/>
        </w:rPr>
        <w:t>в Разгонском муниципальном образовании».</w:t>
      </w:r>
    </w:p>
    <w:p w:rsidR="00E82D7E" w:rsidRDefault="00757758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соответствии со ст. 179 БК РФ КСП района рекомендует Раздел 1  Общие положения  дополнить</w:t>
      </w:r>
      <w:r w:rsidR="00D97970">
        <w:rPr>
          <w:b/>
          <w:sz w:val="26"/>
          <w:szCs w:val="26"/>
        </w:rPr>
        <w:t>:</w:t>
      </w:r>
    </w:p>
    <w:p w:rsidR="00A72B81" w:rsidRPr="00815CB4" w:rsidRDefault="00E82D7E" w:rsidP="0048488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rStyle w:val="apple-converted-space"/>
          <w:spacing w:val="2"/>
          <w:sz w:val="26"/>
          <w:szCs w:val="26"/>
          <w:shd w:val="clear" w:color="auto" w:fill="FFFFFF"/>
        </w:rPr>
        <w:t> </w:t>
      </w:r>
      <w:r w:rsidR="001724CF" w:rsidRPr="00815CB4">
        <w:rPr>
          <w:rStyle w:val="apple-converted-space"/>
          <w:spacing w:val="2"/>
          <w:sz w:val="26"/>
          <w:szCs w:val="26"/>
          <w:shd w:val="clear" w:color="auto" w:fill="FFFFFF"/>
        </w:rPr>
        <w:t>«1.3.</w:t>
      </w:r>
      <w:r w:rsidRPr="00815CB4">
        <w:rPr>
          <w:spacing w:val="2"/>
          <w:sz w:val="26"/>
          <w:szCs w:val="26"/>
          <w:shd w:val="clear" w:color="auto" w:fill="FFFFFF"/>
        </w:rPr>
        <w:t>Основными этапами разработки и реализации муниципальных программ являются:</w:t>
      </w:r>
    </w:p>
    <w:p w:rsidR="001F77C0" w:rsidRPr="00815CB4" w:rsidRDefault="00E82D7E" w:rsidP="00A72B81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>- отбор проблем для программной разработки и инициирование разработки программы в соответствующей отрасли;</w:t>
      </w:r>
    </w:p>
    <w:p w:rsidR="00484884" w:rsidRPr="00815CB4" w:rsidRDefault="001F77C0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 xml:space="preserve">- </w:t>
      </w:r>
      <w:r w:rsidR="00E82D7E" w:rsidRPr="00815CB4">
        <w:rPr>
          <w:spacing w:val="2"/>
          <w:sz w:val="26"/>
          <w:szCs w:val="26"/>
          <w:shd w:val="clear" w:color="auto" w:fill="FFFFFF"/>
        </w:rPr>
        <w:t xml:space="preserve">принятие </w:t>
      </w:r>
      <w:r w:rsidR="00D97970" w:rsidRPr="00815CB4">
        <w:rPr>
          <w:spacing w:val="2"/>
          <w:sz w:val="26"/>
          <w:szCs w:val="26"/>
          <w:shd w:val="clear" w:color="auto" w:fill="FFFFFF"/>
        </w:rPr>
        <w:t>администрацией Разгонского МО</w:t>
      </w:r>
      <w:r w:rsidR="00E82D7E" w:rsidRPr="00815CB4">
        <w:rPr>
          <w:spacing w:val="2"/>
          <w:sz w:val="26"/>
          <w:szCs w:val="26"/>
          <w:shd w:val="clear" w:color="auto" w:fill="FFFFFF"/>
        </w:rPr>
        <w:t xml:space="preserve"> решения о разработке муниципальных программ;</w:t>
      </w:r>
    </w:p>
    <w:p w:rsidR="00484884" w:rsidRPr="00815CB4" w:rsidRDefault="00E82D7E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 xml:space="preserve">- формирование перечня муниципальных программ </w:t>
      </w:r>
      <w:r w:rsidR="00D97970" w:rsidRPr="00815CB4">
        <w:rPr>
          <w:spacing w:val="2"/>
          <w:sz w:val="26"/>
          <w:szCs w:val="26"/>
          <w:shd w:val="clear" w:color="auto" w:fill="FFFFFF"/>
        </w:rPr>
        <w:t>Разгонского МО</w:t>
      </w:r>
      <w:r w:rsidRPr="00815CB4">
        <w:rPr>
          <w:spacing w:val="2"/>
          <w:sz w:val="26"/>
          <w:szCs w:val="26"/>
          <w:shd w:val="clear" w:color="auto" w:fill="FFFFFF"/>
        </w:rPr>
        <w:t>;</w:t>
      </w:r>
      <w:r w:rsidRPr="00815CB4">
        <w:rPr>
          <w:spacing w:val="2"/>
          <w:sz w:val="26"/>
          <w:szCs w:val="26"/>
        </w:rPr>
        <w:br/>
      </w:r>
      <w:r w:rsidRPr="00815CB4">
        <w:rPr>
          <w:spacing w:val="2"/>
          <w:sz w:val="26"/>
          <w:szCs w:val="26"/>
          <w:shd w:val="clear" w:color="auto" w:fill="FFFFFF"/>
        </w:rPr>
        <w:t>- разработка проектов муниципальных программ;</w:t>
      </w:r>
    </w:p>
    <w:p w:rsidR="00484884" w:rsidRPr="00815CB4" w:rsidRDefault="00E82D7E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>- публичное обсуждение проектов муниципальных программ;</w:t>
      </w:r>
    </w:p>
    <w:p w:rsidR="00484884" w:rsidRPr="00815CB4" w:rsidRDefault="00E82D7E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>- согласование проектов муниципальных программ;</w:t>
      </w:r>
    </w:p>
    <w:p w:rsidR="00484884" w:rsidRPr="00815CB4" w:rsidRDefault="00E82D7E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 xml:space="preserve">- утверждение муниципальных программ постановлениями администрации </w:t>
      </w:r>
      <w:r w:rsidR="00D97B16" w:rsidRPr="00815CB4">
        <w:rPr>
          <w:spacing w:val="2"/>
          <w:sz w:val="26"/>
          <w:szCs w:val="26"/>
          <w:shd w:val="clear" w:color="auto" w:fill="FFFFFF"/>
        </w:rPr>
        <w:t>Разгонского МО</w:t>
      </w:r>
      <w:r w:rsidRPr="00815CB4">
        <w:rPr>
          <w:spacing w:val="2"/>
          <w:sz w:val="26"/>
          <w:szCs w:val="26"/>
          <w:shd w:val="clear" w:color="auto" w:fill="FFFFFF"/>
        </w:rPr>
        <w:t>;</w:t>
      </w:r>
    </w:p>
    <w:p w:rsidR="00BA1A72" w:rsidRPr="00815CB4" w:rsidRDefault="00E82D7E" w:rsidP="001F77C0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 w:rsidRPr="00815CB4">
        <w:rPr>
          <w:spacing w:val="2"/>
          <w:sz w:val="26"/>
          <w:szCs w:val="26"/>
          <w:shd w:val="clear" w:color="auto" w:fill="FFFFFF"/>
        </w:rPr>
        <w:t>- реализация муниципальных программ;- мониторинг реализации муниципальных программ;</w:t>
      </w:r>
      <w:r w:rsidRPr="00815CB4">
        <w:rPr>
          <w:spacing w:val="2"/>
          <w:sz w:val="26"/>
          <w:szCs w:val="26"/>
        </w:rPr>
        <w:br/>
      </w:r>
      <w:r w:rsidR="002C746D" w:rsidRPr="00815CB4">
        <w:rPr>
          <w:spacing w:val="2"/>
          <w:sz w:val="26"/>
          <w:szCs w:val="26"/>
          <w:shd w:val="clear" w:color="auto" w:fill="FFFFFF"/>
        </w:rPr>
        <w:t xml:space="preserve">- </w:t>
      </w:r>
      <w:r w:rsidRPr="00815CB4">
        <w:rPr>
          <w:spacing w:val="2"/>
          <w:sz w:val="26"/>
          <w:szCs w:val="26"/>
          <w:shd w:val="clear" w:color="auto" w:fill="FFFFFF"/>
        </w:rPr>
        <w:t>оценка эффективности реализации муниципальных программ</w:t>
      </w:r>
      <w:r w:rsidR="001724CF" w:rsidRPr="00815CB4">
        <w:rPr>
          <w:spacing w:val="2"/>
          <w:sz w:val="26"/>
          <w:szCs w:val="26"/>
          <w:shd w:val="clear" w:color="auto" w:fill="FFFFFF"/>
        </w:rPr>
        <w:t>»</w:t>
      </w:r>
      <w:r w:rsidR="00484884" w:rsidRPr="00815CB4">
        <w:rPr>
          <w:spacing w:val="2"/>
          <w:sz w:val="26"/>
          <w:szCs w:val="26"/>
          <w:shd w:val="clear" w:color="auto" w:fill="FFFFFF"/>
        </w:rPr>
        <w:t>.</w:t>
      </w:r>
    </w:p>
    <w:p w:rsidR="00CE5F45" w:rsidRDefault="00CE5F45" w:rsidP="00CE5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0EA0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A90EA0">
        <w:rPr>
          <w:sz w:val="26"/>
          <w:szCs w:val="26"/>
        </w:rPr>
        <w:t xml:space="preserve">2 ст. 157 Бюджетного Кодекса РФ предусмотрено, что </w:t>
      </w:r>
      <w:r w:rsidRPr="00A90EA0">
        <w:rPr>
          <w:b/>
          <w:sz w:val="26"/>
          <w:szCs w:val="26"/>
        </w:rPr>
        <w:t xml:space="preserve">Контрольно-счетные органы проводят экспертизы проектов правовых актов бюджетного </w:t>
      </w:r>
      <w:hyperlink r:id="rId8" w:history="1">
        <w:r w:rsidRPr="00A90EA0">
          <w:rPr>
            <w:rStyle w:val="a3"/>
            <w:b/>
            <w:color w:val="auto"/>
            <w:sz w:val="26"/>
            <w:szCs w:val="26"/>
            <w:u w:val="none"/>
          </w:rPr>
          <w:t>законодательства</w:t>
        </w:r>
      </w:hyperlink>
      <w:r w:rsidRPr="00A90EA0">
        <w:rPr>
          <w:b/>
          <w:sz w:val="26"/>
          <w:szCs w:val="26"/>
        </w:rPr>
        <w:t xml:space="preserve"> РФ;</w:t>
      </w:r>
      <w:r w:rsidRPr="00A90EA0">
        <w:rPr>
          <w:sz w:val="26"/>
          <w:szCs w:val="26"/>
        </w:rPr>
        <w:t xml:space="preserve">  п.п. 7, п. 2, ст. 9  федерального закона от 07.02.2011 г. № 6-ФЗ «Об общих принципах организации и деятельности контрольно-счетных органов субъектов РФ и муниципальных образований» предусматривает, что одним из основных полномочий контрольно-счетных органов является «финансово-экономическая</w:t>
      </w:r>
      <w:r w:rsidRPr="00A90EA0">
        <w:rPr>
          <w:b/>
          <w:sz w:val="26"/>
          <w:szCs w:val="26"/>
        </w:rPr>
        <w:t xml:space="preserve"> экспертиза проектов муниципальных правовых актов</w:t>
      </w:r>
      <w:r w:rsidRPr="00A90EA0">
        <w:rPr>
          <w:sz w:val="26"/>
          <w:szCs w:val="26"/>
        </w:rPr>
        <w:t xml:space="preserve">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программ».</w:t>
      </w:r>
    </w:p>
    <w:p w:rsidR="009F08BF" w:rsidRDefault="009F08BF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90EA0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Положения</w:t>
      </w:r>
      <w:r w:rsidRPr="00A90EA0">
        <w:rPr>
          <w:sz w:val="26"/>
          <w:szCs w:val="26"/>
        </w:rPr>
        <w:t xml:space="preserve"> не предусмотрено</w:t>
      </w:r>
      <w:r>
        <w:rPr>
          <w:sz w:val="26"/>
          <w:szCs w:val="26"/>
        </w:rPr>
        <w:t xml:space="preserve"> предоставление на экспертизу </w:t>
      </w:r>
      <w:r>
        <w:rPr>
          <w:b/>
          <w:sz w:val="26"/>
          <w:szCs w:val="26"/>
        </w:rPr>
        <w:t xml:space="preserve">проектов </w:t>
      </w:r>
      <w:r w:rsidRPr="00A90EA0">
        <w:rPr>
          <w:b/>
          <w:sz w:val="26"/>
          <w:szCs w:val="26"/>
        </w:rPr>
        <w:t>муниципальных правовых актов</w:t>
      </w:r>
      <w:r>
        <w:rPr>
          <w:sz w:val="26"/>
          <w:szCs w:val="26"/>
        </w:rPr>
        <w:t xml:space="preserve">  при разработке, утверждении и реализации муниципальных программ </w:t>
      </w:r>
      <w:r w:rsidRPr="00A90EA0">
        <w:rPr>
          <w:sz w:val="26"/>
          <w:szCs w:val="26"/>
        </w:rPr>
        <w:t>в Контрольно-счетную палату</w:t>
      </w:r>
      <w:r>
        <w:rPr>
          <w:b/>
          <w:sz w:val="26"/>
          <w:szCs w:val="26"/>
        </w:rPr>
        <w:t>.</w:t>
      </w:r>
    </w:p>
    <w:p w:rsidR="00C83B0C" w:rsidRDefault="00C83B0C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КСП</w:t>
      </w:r>
      <w:r w:rsidR="00D03334">
        <w:rPr>
          <w:b/>
          <w:sz w:val="26"/>
          <w:szCs w:val="26"/>
        </w:rPr>
        <w:t xml:space="preserve"> района </w:t>
      </w:r>
      <w:r w:rsidR="00815CB4">
        <w:rPr>
          <w:b/>
          <w:sz w:val="26"/>
          <w:szCs w:val="26"/>
        </w:rPr>
        <w:t xml:space="preserve"> предлагает</w:t>
      </w:r>
      <w:r w:rsidR="00D03334">
        <w:rPr>
          <w:b/>
          <w:sz w:val="26"/>
          <w:szCs w:val="26"/>
        </w:rPr>
        <w:t xml:space="preserve"> Проект положения дополнить:</w:t>
      </w:r>
    </w:p>
    <w:p w:rsidR="00BD75AB" w:rsidRDefault="00D03334" w:rsidP="00640CB3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 w:rsidRPr="00815CB4">
        <w:rPr>
          <w:spacing w:val="2"/>
          <w:sz w:val="26"/>
          <w:szCs w:val="26"/>
        </w:rPr>
        <w:t xml:space="preserve"> </w:t>
      </w:r>
      <w:r w:rsidR="00AF6C74" w:rsidRPr="00815CB4">
        <w:rPr>
          <w:spacing w:val="2"/>
          <w:sz w:val="26"/>
          <w:szCs w:val="26"/>
        </w:rPr>
        <w:t xml:space="preserve">     </w:t>
      </w:r>
      <w:r w:rsidRPr="00815CB4">
        <w:rPr>
          <w:spacing w:val="2"/>
          <w:sz w:val="26"/>
          <w:szCs w:val="26"/>
        </w:rPr>
        <w:t>3</w:t>
      </w:r>
      <w:r w:rsidR="006B6E1B" w:rsidRPr="00815CB4">
        <w:rPr>
          <w:spacing w:val="2"/>
          <w:sz w:val="26"/>
          <w:szCs w:val="26"/>
        </w:rPr>
        <w:t>.</w:t>
      </w:r>
      <w:r w:rsidR="00FE24F9" w:rsidRPr="00815CB4">
        <w:rPr>
          <w:spacing w:val="2"/>
          <w:sz w:val="26"/>
          <w:szCs w:val="26"/>
        </w:rPr>
        <w:t>10</w:t>
      </w:r>
      <w:r w:rsidR="006B6E1B" w:rsidRPr="00815CB4">
        <w:rPr>
          <w:spacing w:val="2"/>
          <w:sz w:val="26"/>
          <w:szCs w:val="26"/>
        </w:rPr>
        <w:t>.</w:t>
      </w:r>
      <w:r w:rsidR="00C83B0C" w:rsidRPr="00815CB4">
        <w:rPr>
          <w:spacing w:val="2"/>
          <w:sz w:val="26"/>
          <w:szCs w:val="26"/>
        </w:rPr>
        <w:t xml:space="preserve"> </w:t>
      </w:r>
      <w:r w:rsidR="00FE24F9" w:rsidRPr="00815CB4">
        <w:rPr>
          <w:spacing w:val="2"/>
          <w:sz w:val="26"/>
          <w:szCs w:val="26"/>
        </w:rPr>
        <w:t xml:space="preserve"> После рассмотрения </w:t>
      </w:r>
      <w:r w:rsidR="008F159D" w:rsidRPr="00815CB4">
        <w:rPr>
          <w:spacing w:val="2"/>
          <w:sz w:val="26"/>
          <w:szCs w:val="26"/>
        </w:rPr>
        <w:t xml:space="preserve"> согласованного проекта муниципальной </w:t>
      </w:r>
      <w:r w:rsidR="00C83B0C" w:rsidRPr="00815CB4">
        <w:rPr>
          <w:spacing w:val="2"/>
          <w:sz w:val="26"/>
          <w:szCs w:val="26"/>
        </w:rPr>
        <w:t xml:space="preserve"> программ</w:t>
      </w:r>
      <w:r w:rsidR="008F159D" w:rsidRPr="00815CB4">
        <w:rPr>
          <w:spacing w:val="2"/>
          <w:sz w:val="26"/>
          <w:szCs w:val="26"/>
        </w:rPr>
        <w:t>ы</w:t>
      </w:r>
      <w:r w:rsidR="00C83B0C" w:rsidRPr="00815CB4">
        <w:rPr>
          <w:spacing w:val="2"/>
          <w:sz w:val="26"/>
          <w:szCs w:val="26"/>
        </w:rPr>
        <w:t xml:space="preserve"> и (или) проект</w:t>
      </w:r>
      <w:r w:rsidR="008F159D" w:rsidRPr="00815CB4">
        <w:rPr>
          <w:spacing w:val="2"/>
          <w:sz w:val="26"/>
          <w:szCs w:val="26"/>
        </w:rPr>
        <w:t>а</w:t>
      </w:r>
      <w:r w:rsidR="00C83B0C" w:rsidRPr="00815CB4">
        <w:rPr>
          <w:spacing w:val="2"/>
          <w:sz w:val="26"/>
          <w:szCs w:val="26"/>
        </w:rPr>
        <w:t xml:space="preserve"> о вн</w:t>
      </w:r>
      <w:r w:rsidR="002C18A8" w:rsidRPr="00815CB4">
        <w:rPr>
          <w:spacing w:val="2"/>
          <w:sz w:val="26"/>
          <w:szCs w:val="26"/>
        </w:rPr>
        <w:t>есении изменений в муниципальную программу размещается ответственным исполнителе</w:t>
      </w:r>
      <w:r w:rsidR="00C83B0C" w:rsidRPr="00815CB4">
        <w:rPr>
          <w:spacing w:val="2"/>
          <w:sz w:val="26"/>
          <w:szCs w:val="26"/>
        </w:rPr>
        <w:t xml:space="preserve">м на официальном сайте администрации </w:t>
      </w:r>
      <w:r w:rsidR="0076736D" w:rsidRPr="00815CB4">
        <w:rPr>
          <w:spacing w:val="2"/>
          <w:sz w:val="26"/>
          <w:szCs w:val="26"/>
        </w:rPr>
        <w:t xml:space="preserve">Разгонское МО </w:t>
      </w:r>
      <w:r w:rsidR="00C83B0C" w:rsidRPr="00815CB4">
        <w:rPr>
          <w:spacing w:val="2"/>
          <w:sz w:val="26"/>
          <w:szCs w:val="26"/>
        </w:rPr>
        <w:t xml:space="preserve"> в информационно-телекоммуникационной сети Интернет (далее официальный сайт администрации) для публичного обсуждения.</w:t>
      </w:r>
      <w:r w:rsidR="00C83B0C" w:rsidRPr="00815CB4">
        <w:rPr>
          <w:spacing w:val="2"/>
          <w:sz w:val="26"/>
          <w:szCs w:val="26"/>
        </w:rPr>
        <w:br/>
      </w:r>
      <w:r w:rsidR="0078300E" w:rsidRPr="00815CB4">
        <w:rPr>
          <w:spacing w:val="2"/>
          <w:sz w:val="26"/>
          <w:szCs w:val="26"/>
        </w:rPr>
        <w:t xml:space="preserve">       </w:t>
      </w:r>
      <w:r w:rsidR="00C83B0C" w:rsidRPr="00815CB4">
        <w:rPr>
          <w:spacing w:val="2"/>
          <w:sz w:val="26"/>
          <w:szCs w:val="26"/>
        </w:rPr>
        <w:t xml:space="preserve">Срок проведения публичных обсуждений должен составлять не </w:t>
      </w:r>
      <w:r w:rsidR="00BD75AB">
        <w:rPr>
          <w:spacing w:val="2"/>
          <w:sz w:val="26"/>
          <w:szCs w:val="26"/>
        </w:rPr>
        <w:t xml:space="preserve">более 10 </w:t>
      </w:r>
      <w:r w:rsidR="00C83B0C" w:rsidRPr="00815CB4">
        <w:rPr>
          <w:spacing w:val="2"/>
          <w:sz w:val="26"/>
          <w:szCs w:val="26"/>
        </w:rPr>
        <w:t xml:space="preserve"> </w:t>
      </w:r>
      <w:r w:rsidR="00BD75AB">
        <w:rPr>
          <w:spacing w:val="2"/>
          <w:sz w:val="26"/>
          <w:szCs w:val="26"/>
        </w:rPr>
        <w:t>календарных дней.</w:t>
      </w:r>
    </w:p>
    <w:p w:rsidR="00264F49" w:rsidRPr="00815CB4" w:rsidRDefault="00C83B0C" w:rsidP="00BD75AB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CB4">
        <w:rPr>
          <w:spacing w:val="2"/>
          <w:sz w:val="26"/>
          <w:szCs w:val="26"/>
        </w:rPr>
        <w:lastRenderedPageBreak/>
        <w:t>Результаты публичных обсуждений носят рекомендательный характер и излагаются в пояснительных записках к проектам муниципальных правовых актов об утверждении муниципальных программ и (или) проектам о внесении изменений в муниципальные программы.</w:t>
      </w:r>
    </w:p>
    <w:p w:rsidR="00C83B0C" w:rsidRPr="00815CB4" w:rsidRDefault="00264F49" w:rsidP="00640CB3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 w:rsidRPr="00815CB4">
        <w:rPr>
          <w:spacing w:val="2"/>
          <w:sz w:val="26"/>
          <w:szCs w:val="26"/>
        </w:rPr>
        <w:t xml:space="preserve">       3.</w:t>
      </w:r>
      <w:r w:rsidR="002C18A8" w:rsidRPr="00815CB4">
        <w:rPr>
          <w:spacing w:val="2"/>
          <w:sz w:val="26"/>
          <w:szCs w:val="26"/>
        </w:rPr>
        <w:t>11</w:t>
      </w:r>
      <w:r w:rsidR="00C95A53" w:rsidRPr="00815CB4">
        <w:rPr>
          <w:spacing w:val="2"/>
          <w:sz w:val="26"/>
          <w:szCs w:val="26"/>
        </w:rPr>
        <w:t>.</w:t>
      </w:r>
      <w:r w:rsidR="00C83B0C" w:rsidRPr="00815CB4">
        <w:rPr>
          <w:spacing w:val="2"/>
          <w:sz w:val="26"/>
          <w:szCs w:val="26"/>
        </w:rPr>
        <w:t xml:space="preserve"> После завершения публичных обсуждений проектов муниципальных программ и (или) проектов о внесении изменений в муниципальные программы ответственные исполнители осуществляют подготовку проектов нормативных правовых актов администрации об утверждении муниципальных программ и (или) проектов о внесении изменений в муниципальные программы и направляют их для согласования </w:t>
      </w:r>
      <w:r w:rsidR="008E4B67" w:rsidRPr="00815CB4">
        <w:rPr>
          <w:spacing w:val="2"/>
          <w:sz w:val="26"/>
          <w:szCs w:val="26"/>
        </w:rPr>
        <w:t>главе Разгонского МО</w:t>
      </w:r>
      <w:r w:rsidR="00C83B0C" w:rsidRPr="00815CB4">
        <w:rPr>
          <w:spacing w:val="2"/>
          <w:sz w:val="26"/>
          <w:szCs w:val="26"/>
        </w:rPr>
        <w:t>.</w:t>
      </w:r>
    </w:p>
    <w:p w:rsidR="00C83B0C" w:rsidRPr="00815CB4" w:rsidRDefault="008E4B67" w:rsidP="00640CB3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 w:rsidRPr="00815CB4">
        <w:rPr>
          <w:spacing w:val="2"/>
          <w:sz w:val="26"/>
          <w:szCs w:val="26"/>
        </w:rPr>
        <w:t xml:space="preserve">     3.</w:t>
      </w:r>
      <w:r w:rsidR="002C18A8" w:rsidRPr="00815CB4">
        <w:rPr>
          <w:spacing w:val="2"/>
          <w:sz w:val="26"/>
          <w:szCs w:val="26"/>
        </w:rPr>
        <w:t>12</w:t>
      </w:r>
      <w:r w:rsidR="00C83B0C" w:rsidRPr="00815CB4">
        <w:rPr>
          <w:spacing w:val="2"/>
          <w:sz w:val="26"/>
          <w:szCs w:val="26"/>
        </w:rPr>
        <w:t xml:space="preserve">. Согласованные проекты муниципальных программ и (или) проекты о внесении изменений в муниципальные программы, ответственный исполнитель обязан представить в Контрольно-счетную палату </w:t>
      </w:r>
      <w:r w:rsidR="002D27EF" w:rsidRPr="00815CB4">
        <w:rPr>
          <w:spacing w:val="2"/>
          <w:sz w:val="26"/>
          <w:szCs w:val="26"/>
        </w:rPr>
        <w:t xml:space="preserve">Тайшетского района </w:t>
      </w:r>
      <w:r w:rsidR="00815CB4">
        <w:rPr>
          <w:spacing w:val="2"/>
          <w:sz w:val="26"/>
          <w:szCs w:val="26"/>
        </w:rPr>
        <w:t xml:space="preserve"> для проведения </w:t>
      </w:r>
      <w:r w:rsidR="00C83B0C" w:rsidRPr="00815CB4">
        <w:rPr>
          <w:spacing w:val="2"/>
          <w:sz w:val="26"/>
          <w:szCs w:val="26"/>
        </w:rPr>
        <w:t>финансово-экономической экспертизы.</w:t>
      </w:r>
      <w:r w:rsidR="00C83B0C" w:rsidRPr="00815CB4">
        <w:rPr>
          <w:spacing w:val="2"/>
          <w:sz w:val="26"/>
          <w:szCs w:val="26"/>
        </w:rPr>
        <w:br/>
      </w:r>
      <w:r w:rsidR="002D27EF" w:rsidRPr="00815CB4">
        <w:rPr>
          <w:spacing w:val="2"/>
          <w:sz w:val="26"/>
          <w:szCs w:val="26"/>
        </w:rPr>
        <w:t xml:space="preserve">        </w:t>
      </w:r>
      <w:r w:rsidR="00C83B0C" w:rsidRPr="00815CB4">
        <w:rPr>
          <w:spacing w:val="2"/>
          <w:sz w:val="26"/>
          <w:szCs w:val="26"/>
        </w:rPr>
        <w:t xml:space="preserve">Одновременно с проектами муниципальных программ и проектами о внесении изменений к муниципальным программам в Контрольно-сметную палату </w:t>
      </w:r>
      <w:r w:rsidR="007057CC" w:rsidRPr="00815CB4">
        <w:rPr>
          <w:spacing w:val="2"/>
          <w:sz w:val="26"/>
          <w:szCs w:val="26"/>
        </w:rPr>
        <w:t>района</w:t>
      </w:r>
      <w:r w:rsidR="00C83B0C" w:rsidRPr="00815CB4">
        <w:rPr>
          <w:spacing w:val="2"/>
          <w:sz w:val="26"/>
          <w:szCs w:val="26"/>
        </w:rPr>
        <w:t xml:space="preserve"> представляются</w:t>
      </w:r>
      <w:r w:rsidR="007057CC" w:rsidRPr="00815CB4">
        <w:rPr>
          <w:spacing w:val="2"/>
          <w:sz w:val="26"/>
          <w:szCs w:val="26"/>
        </w:rPr>
        <w:t xml:space="preserve"> </w:t>
      </w:r>
      <w:r w:rsidR="00C83B0C" w:rsidRPr="00815CB4">
        <w:rPr>
          <w:spacing w:val="2"/>
          <w:sz w:val="26"/>
          <w:szCs w:val="26"/>
        </w:rPr>
        <w:t xml:space="preserve"> документы, расчеты, подтверждающие обоснование финансового обеспечения подпрограмм, и (или) основных мероприятий, и (или) мероприятий, входящих в состав муниципальных программ (изменений в программы), по каждому предусмотренному в них мероприятию;</w:t>
      </w:r>
      <w:r w:rsidR="00C83B0C" w:rsidRPr="00815CB4">
        <w:rPr>
          <w:spacing w:val="2"/>
          <w:sz w:val="26"/>
          <w:szCs w:val="26"/>
        </w:rPr>
        <w:br/>
      </w:r>
      <w:r w:rsidR="002D27EF" w:rsidRPr="00815CB4">
        <w:rPr>
          <w:spacing w:val="2"/>
          <w:sz w:val="26"/>
          <w:szCs w:val="26"/>
        </w:rPr>
        <w:t xml:space="preserve">        3</w:t>
      </w:r>
      <w:r w:rsidR="009A314C" w:rsidRPr="00815CB4">
        <w:rPr>
          <w:spacing w:val="2"/>
          <w:sz w:val="26"/>
          <w:szCs w:val="26"/>
        </w:rPr>
        <w:t>.</w:t>
      </w:r>
      <w:r w:rsidR="007057CC" w:rsidRPr="00815CB4">
        <w:rPr>
          <w:spacing w:val="2"/>
          <w:sz w:val="26"/>
          <w:szCs w:val="26"/>
        </w:rPr>
        <w:t>13</w:t>
      </w:r>
      <w:r w:rsidR="009A314C" w:rsidRPr="00815CB4">
        <w:rPr>
          <w:spacing w:val="2"/>
          <w:sz w:val="26"/>
          <w:szCs w:val="26"/>
        </w:rPr>
        <w:t xml:space="preserve">. </w:t>
      </w:r>
      <w:r w:rsidR="00C83B0C" w:rsidRPr="00815CB4">
        <w:rPr>
          <w:spacing w:val="2"/>
          <w:sz w:val="26"/>
          <w:szCs w:val="26"/>
        </w:rPr>
        <w:t xml:space="preserve">Проекты муниципальных программ и (или) проекты о внесении изменений в муниципальные программы, подлежат утверждению после положительных заключений Контрольно-счетной палаты </w:t>
      </w:r>
      <w:r w:rsidR="007057CC" w:rsidRPr="00815CB4">
        <w:rPr>
          <w:spacing w:val="2"/>
          <w:sz w:val="26"/>
          <w:szCs w:val="26"/>
        </w:rPr>
        <w:t>района»</w:t>
      </w:r>
      <w:r w:rsidR="00C95A53" w:rsidRPr="00815CB4">
        <w:rPr>
          <w:spacing w:val="2"/>
          <w:sz w:val="26"/>
          <w:szCs w:val="26"/>
        </w:rPr>
        <w:t>.</w:t>
      </w:r>
    </w:p>
    <w:p w:rsidR="00C95A53" w:rsidRPr="00815CB4" w:rsidRDefault="00C95A53" w:rsidP="00640CB3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 w:rsidRPr="00815CB4">
        <w:rPr>
          <w:spacing w:val="2"/>
          <w:sz w:val="26"/>
          <w:szCs w:val="26"/>
        </w:rPr>
        <w:t xml:space="preserve">        Пункт 3.10 считать пунктом 3,14, соответственно</w:t>
      </w:r>
      <w:r w:rsidR="00640CB3" w:rsidRPr="00815CB4">
        <w:rPr>
          <w:spacing w:val="2"/>
          <w:sz w:val="26"/>
          <w:szCs w:val="26"/>
        </w:rPr>
        <w:t xml:space="preserve"> далее по нумерации.</w:t>
      </w:r>
    </w:p>
    <w:p w:rsidR="00CE5F45" w:rsidRDefault="00C369A0" w:rsidP="006D3FEA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6"/>
          <w:szCs w:val="26"/>
        </w:rPr>
      </w:pPr>
      <w:r w:rsidRPr="00640CB3">
        <w:rPr>
          <w:color w:val="2D2D2D"/>
          <w:spacing w:val="2"/>
          <w:sz w:val="26"/>
          <w:szCs w:val="26"/>
        </w:rPr>
        <w:t xml:space="preserve">       </w:t>
      </w:r>
    </w:p>
    <w:p w:rsidR="00CE5F45" w:rsidRPr="00043BDA" w:rsidRDefault="00CE5F45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43BDA">
        <w:rPr>
          <w:sz w:val="26"/>
          <w:szCs w:val="26"/>
        </w:rPr>
        <w:t>П. 3 ст. 179 Бюджетного кодекса РФ предписывает местным администрац</w:t>
      </w:r>
      <w:r>
        <w:rPr>
          <w:sz w:val="26"/>
          <w:szCs w:val="26"/>
        </w:rPr>
        <w:t>иям муниципального образования</w:t>
      </w:r>
      <w:r w:rsidRPr="00043BDA">
        <w:rPr>
          <w:sz w:val="26"/>
          <w:szCs w:val="26"/>
        </w:rPr>
        <w:t xml:space="preserve"> по каждой муниципальной программе ежегодно проводить оценку эффективности ее реализации.   </w:t>
      </w:r>
      <w:r w:rsidRPr="00043BDA">
        <w:rPr>
          <w:b/>
          <w:sz w:val="26"/>
          <w:szCs w:val="26"/>
        </w:rPr>
        <w:t>Порядок проведения указанной оценки и ее критерии устанавливаются местной администрацией муниципального образования.</w:t>
      </w:r>
    </w:p>
    <w:p w:rsidR="00CE5F45" w:rsidRPr="00043BDA" w:rsidRDefault="000F1E80" w:rsidP="00CE5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E5F45">
        <w:rPr>
          <w:sz w:val="26"/>
          <w:szCs w:val="26"/>
        </w:rPr>
        <w:t xml:space="preserve"> п</w:t>
      </w:r>
      <w:r w:rsidR="00CE5F45" w:rsidRPr="00043BDA">
        <w:rPr>
          <w:sz w:val="26"/>
          <w:szCs w:val="26"/>
        </w:rPr>
        <w:t>. 3 ст. 179 Бюджетного кодекса РФ</w:t>
      </w:r>
      <w:r w:rsidR="00CE5F4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Разгонском муниципальном образовании </w:t>
      </w:r>
      <w:r w:rsidR="00CE5F4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разработан </w:t>
      </w:r>
      <w:r w:rsidR="00CE5F45" w:rsidRPr="00043BDA">
        <w:rPr>
          <w:b/>
          <w:sz w:val="26"/>
          <w:szCs w:val="26"/>
        </w:rPr>
        <w:t xml:space="preserve"> Порядок проведения оценки эффективности программы и ее критерии</w:t>
      </w:r>
      <w:r w:rsidR="00CE5F45">
        <w:rPr>
          <w:sz w:val="26"/>
          <w:szCs w:val="26"/>
        </w:rPr>
        <w:t>.</w:t>
      </w:r>
    </w:p>
    <w:p w:rsidR="00CE5F45" w:rsidRPr="003C0A22" w:rsidRDefault="00CE5F45" w:rsidP="00CE5F4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E5F45" w:rsidRPr="003C0A22" w:rsidRDefault="00CE5F45" w:rsidP="00CE5F4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0A22">
        <w:rPr>
          <w:sz w:val="26"/>
          <w:szCs w:val="26"/>
        </w:rPr>
        <w:t xml:space="preserve">- В соответствии со ст. 179.3. Бюджетного кодекса РФ в местном бюджете могут предусматриваться </w:t>
      </w:r>
      <w:r w:rsidRPr="003C0A22">
        <w:rPr>
          <w:b/>
          <w:sz w:val="26"/>
          <w:szCs w:val="26"/>
        </w:rPr>
        <w:t xml:space="preserve">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9" w:history="1">
        <w:r w:rsidRPr="003C0A22">
          <w:rPr>
            <w:rStyle w:val="a3"/>
            <w:b/>
            <w:color w:val="auto"/>
            <w:sz w:val="26"/>
            <w:szCs w:val="26"/>
            <w:u w:val="none"/>
          </w:rPr>
          <w:t>Порядке</w:t>
        </w:r>
      </w:hyperlink>
      <w:r w:rsidRPr="003C0A22">
        <w:rPr>
          <w:sz w:val="26"/>
          <w:szCs w:val="26"/>
        </w:rPr>
        <w:t>, установленном местной администрацией.</w:t>
      </w:r>
    </w:p>
    <w:p w:rsidR="00B05CDB" w:rsidRDefault="00B05CDB" w:rsidP="00CE5F4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 Разгонском муниципальном образовании </w:t>
      </w:r>
      <w:r w:rsidR="00CE5F45" w:rsidRPr="003C0A22">
        <w:rPr>
          <w:b/>
          <w:sz w:val="26"/>
          <w:szCs w:val="26"/>
        </w:rPr>
        <w:t>отсутствует НПА «О порядке разработки, утверждения и реализации ведомственных целевых программ</w:t>
      </w:r>
      <w:r w:rsidR="00EC3D9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5F45" w:rsidRPr="003C0A22" w:rsidRDefault="00542C1E" w:rsidP="00CE5F4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5131F0">
        <w:rPr>
          <w:sz w:val="26"/>
          <w:szCs w:val="26"/>
        </w:rPr>
        <w:t xml:space="preserve"> </w:t>
      </w:r>
      <w:r w:rsidR="00EC3D9A">
        <w:rPr>
          <w:sz w:val="26"/>
          <w:szCs w:val="26"/>
        </w:rPr>
        <w:t xml:space="preserve"> соответствии со </w:t>
      </w:r>
      <w:r w:rsidR="00EC3D9A" w:rsidRPr="003C0A22">
        <w:rPr>
          <w:sz w:val="26"/>
          <w:szCs w:val="26"/>
        </w:rPr>
        <w:t xml:space="preserve"> ст. 179.3. Бюджетного кодекса РФ </w:t>
      </w:r>
      <w:r>
        <w:rPr>
          <w:sz w:val="26"/>
          <w:szCs w:val="26"/>
        </w:rPr>
        <w:t>КСП района рекомендует</w:t>
      </w:r>
      <w:r w:rsidR="00D8261C">
        <w:rPr>
          <w:sz w:val="26"/>
          <w:szCs w:val="26"/>
        </w:rPr>
        <w:t xml:space="preserve"> разработать </w:t>
      </w:r>
      <w:r w:rsidR="00D8261C" w:rsidRPr="003C0A22">
        <w:rPr>
          <w:b/>
          <w:sz w:val="26"/>
          <w:szCs w:val="26"/>
        </w:rPr>
        <w:t>НПА «О порядке разработки, утверждения и реализации ведомственных целевых программ</w:t>
      </w:r>
      <w:r w:rsidR="00D8261C">
        <w:rPr>
          <w:b/>
          <w:sz w:val="26"/>
          <w:szCs w:val="26"/>
        </w:rPr>
        <w:t>»</w:t>
      </w:r>
      <w:r w:rsidR="00D8261C">
        <w:rPr>
          <w:sz w:val="26"/>
          <w:szCs w:val="26"/>
        </w:rPr>
        <w:t>.</w:t>
      </w:r>
    </w:p>
    <w:p w:rsidR="00CE5F45" w:rsidRDefault="00CE5F45" w:rsidP="00CE5F4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824DC" w:rsidRPr="00E01F4F" w:rsidRDefault="003C37CE" w:rsidP="006824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F4F">
        <w:rPr>
          <w:rFonts w:ascii="Times New Roman" w:hAnsi="Times New Roman" w:cs="Times New Roman"/>
          <w:sz w:val="26"/>
          <w:szCs w:val="26"/>
        </w:rPr>
        <w:t xml:space="preserve">Макетом программы предусмотреть титульный </w:t>
      </w:r>
      <w:r w:rsidR="00E01F4F" w:rsidRPr="00E01F4F">
        <w:rPr>
          <w:rFonts w:ascii="Times New Roman" w:hAnsi="Times New Roman" w:cs="Times New Roman"/>
          <w:sz w:val="26"/>
          <w:szCs w:val="26"/>
        </w:rPr>
        <w:t>лист,</w:t>
      </w:r>
      <w:r w:rsidR="00E01F4F">
        <w:rPr>
          <w:rFonts w:ascii="Times New Roman" w:hAnsi="Times New Roman" w:cs="Times New Roman"/>
          <w:sz w:val="26"/>
          <w:szCs w:val="26"/>
        </w:rPr>
        <w:t xml:space="preserve"> который должен содержать:</w:t>
      </w:r>
    </w:p>
    <w:p w:rsidR="006824DC" w:rsidRPr="000658E8" w:rsidRDefault="00E01F4F" w:rsidP="006824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1F4F">
        <w:rPr>
          <w:sz w:val="26"/>
          <w:szCs w:val="26"/>
        </w:rPr>
        <w:t>наименование муниципальной</w:t>
      </w:r>
      <w:r w:rsidR="006824DC" w:rsidRPr="000658E8">
        <w:rPr>
          <w:sz w:val="26"/>
          <w:szCs w:val="26"/>
        </w:rPr>
        <w:t xml:space="preserve"> программы;</w:t>
      </w:r>
    </w:p>
    <w:p w:rsidR="006824DC" w:rsidRPr="00E01F4F" w:rsidRDefault="00E01F4F" w:rsidP="006824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1F4F">
        <w:rPr>
          <w:sz w:val="26"/>
          <w:szCs w:val="26"/>
        </w:rPr>
        <w:t>срок реализации муниципальной</w:t>
      </w:r>
      <w:r w:rsidR="006824DC" w:rsidRPr="000658E8">
        <w:rPr>
          <w:sz w:val="26"/>
          <w:szCs w:val="26"/>
        </w:rPr>
        <w:t xml:space="preserve"> программы.</w:t>
      </w:r>
    </w:p>
    <w:p w:rsidR="001E282B" w:rsidRDefault="001E282B" w:rsidP="00A11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282B" w:rsidRPr="00782D8E" w:rsidRDefault="001E282B" w:rsidP="00782D8E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cs="Arial"/>
          <w:color w:val="2D2D2D"/>
          <w:spacing w:val="2"/>
          <w:sz w:val="26"/>
          <w:szCs w:val="19"/>
        </w:rPr>
      </w:pPr>
      <w:r w:rsidRPr="00782D8E">
        <w:rPr>
          <w:rFonts w:cs="Arial"/>
          <w:color w:val="2D2D2D"/>
          <w:spacing w:val="2"/>
          <w:sz w:val="26"/>
          <w:szCs w:val="19"/>
        </w:rPr>
        <w:lastRenderedPageBreak/>
        <w:t>Порядок дополнить разделом 5</w:t>
      </w:r>
      <w:r w:rsidR="00DC7255" w:rsidRPr="00782D8E">
        <w:rPr>
          <w:rFonts w:cs="Arial"/>
          <w:bCs w:val="0"/>
          <w:color w:val="4C4C4C"/>
          <w:spacing w:val="2"/>
          <w:sz w:val="26"/>
          <w:szCs w:val="38"/>
        </w:rPr>
        <w:t xml:space="preserve"> «Управление и контроль за реализацией муниципальных программ</w:t>
      </w:r>
      <w:r w:rsidR="00782D8E" w:rsidRPr="00782D8E">
        <w:rPr>
          <w:rFonts w:cs="Arial"/>
          <w:bCs w:val="0"/>
          <w:color w:val="4C4C4C"/>
          <w:spacing w:val="2"/>
          <w:sz w:val="26"/>
          <w:szCs w:val="38"/>
        </w:rPr>
        <w:t xml:space="preserve">» </w:t>
      </w:r>
      <w:r w:rsidRPr="00782D8E">
        <w:rPr>
          <w:rFonts w:cs="Arial"/>
          <w:color w:val="2D2D2D"/>
          <w:spacing w:val="2"/>
          <w:sz w:val="26"/>
          <w:szCs w:val="19"/>
        </w:rPr>
        <w:t>следующего содержания:</w:t>
      </w:r>
    </w:p>
    <w:p w:rsidR="001E282B" w:rsidRPr="00ED14B0" w:rsidRDefault="00DC7255" w:rsidP="001E282B">
      <w:pPr>
        <w:shd w:val="clear" w:color="auto" w:fill="FFFFFF"/>
        <w:spacing w:line="285" w:lineRule="atLeast"/>
        <w:textAlignment w:val="baseline"/>
        <w:rPr>
          <w:rFonts w:cs="Arial"/>
          <w:spacing w:val="2"/>
          <w:sz w:val="26"/>
          <w:szCs w:val="19"/>
        </w:rPr>
      </w:pPr>
      <w:r w:rsidRPr="00ED14B0">
        <w:rPr>
          <w:rFonts w:cs="Arial"/>
          <w:spacing w:val="2"/>
          <w:sz w:val="26"/>
          <w:szCs w:val="19"/>
        </w:rPr>
        <w:t xml:space="preserve">          5</w:t>
      </w:r>
      <w:r w:rsidR="00782D8E" w:rsidRPr="00ED14B0">
        <w:rPr>
          <w:rFonts w:cs="Arial"/>
          <w:spacing w:val="2"/>
          <w:sz w:val="26"/>
          <w:szCs w:val="19"/>
        </w:rPr>
        <w:t>.1.</w:t>
      </w:r>
      <w:r w:rsidR="001E282B" w:rsidRPr="00ED14B0">
        <w:rPr>
          <w:rFonts w:cs="Arial"/>
          <w:spacing w:val="2"/>
          <w:sz w:val="26"/>
          <w:szCs w:val="19"/>
        </w:rPr>
        <w:t xml:space="preserve"> Текущее управление реализацией муниципальных программ осуществляется ответственными исполнителями.</w:t>
      </w:r>
      <w:r w:rsidR="001E282B" w:rsidRPr="00ED14B0">
        <w:rPr>
          <w:rFonts w:cs="Arial"/>
          <w:spacing w:val="2"/>
          <w:sz w:val="26"/>
          <w:szCs w:val="19"/>
        </w:rPr>
        <w:br/>
      </w:r>
      <w:r w:rsidR="00782D8E" w:rsidRPr="00ED14B0">
        <w:rPr>
          <w:rFonts w:cs="Arial"/>
          <w:spacing w:val="2"/>
          <w:sz w:val="26"/>
          <w:szCs w:val="19"/>
        </w:rPr>
        <w:t xml:space="preserve">          5.1 </w:t>
      </w:r>
      <w:r w:rsidR="001E282B" w:rsidRPr="00ED14B0">
        <w:rPr>
          <w:rFonts w:cs="Arial"/>
          <w:spacing w:val="2"/>
          <w:sz w:val="26"/>
          <w:szCs w:val="19"/>
        </w:rPr>
        <w:t>Текущее управление реализацией мероприятий муниципальных программ осуществляется соисполнителями и участниками.</w:t>
      </w:r>
    </w:p>
    <w:p w:rsidR="001E282B" w:rsidRPr="00ED14B0" w:rsidRDefault="00197E3F" w:rsidP="001E282B">
      <w:pPr>
        <w:shd w:val="clear" w:color="auto" w:fill="FFFFFF"/>
        <w:spacing w:line="285" w:lineRule="atLeast"/>
        <w:textAlignment w:val="baseline"/>
        <w:rPr>
          <w:rFonts w:cs="Arial"/>
          <w:spacing w:val="2"/>
          <w:sz w:val="26"/>
        </w:rPr>
      </w:pPr>
      <w:r w:rsidRPr="00ED14B0">
        <w:rPr>
          <w:rFonts w:cs="Arial"/>
          <w:spacing w:val="2"/>
          <w:sz w:val="26"/>
          <w:szCs w:val="19"/>
        </w:rPr>
        <w:t xml:space="preserve">         5.2 </w:t>
      </w:r>
      <w:r w:rsidR="001E282B" w:rsidRPr="00ED14B0">
        <w:rPr>
          <w:rFonts w:cs="Arial"/>
          <w:spacing w:val="2"/>
          <w:sz w:val="26"/>
          <w:szCs w:val="19"/>
        </w:rPr>
        <w:t xml:space="preserve">. Ежегодно, в срок до 01 марта ответственные исполнители программ представляют </w:t>
      </w:r>
      <w:r w:rsidRPr="00ED14B0">
        <w:rPr>
          <w:rFonts w:cs="Arial"/>
          <w:spacing w:val="2"/>
          <w:sz w:val="26"/>
          <w:szCs w:val="19"/>
        </w:rPr>
        <w:t xml:space="preserve">главе Разгонского МО </w:t>
      </w:r>
      <w:r w:rsidR="001E282B" w:rsidRPr="00ED14B0">
        <w:rPr>
          <w:rFonts w:cs="Arial"/>
          <w:spacing w:val="2"/>
          <w:sz w:val="26"/>
          <w:szCs w:val="19"/>
        </w:rPr>
        <w:t>отчеты о выполнении муниципальных программ. Отчет составляется по следующим формам.</w:t>
      </w:r>
      <w:r w:rsidR="001E282B" w:rsidRPr="00ED14B0">
        <w:rPr>
          <w:rFonts w:cs="Arial"/>
          <w:spacing w:val="2"/>
          <w:sz w:val="26"/>
        </w:rPr>
        <w:t> </w:t>
      </w:r>
    </w:p>
    <w:p w:rsidR="00AE4892" w:rsidRPr="00ED14B0" w:rsidRDefault="00AE4892" w:rsidP="001E282B">
      <w:pPr>
        <w:shd w:val="clear" w:color="auto" w:fill="FFFFFF"/>
        <w:spacing w:line="285" w:lineRule="atLeast"/>
        <w:textAlignment w:val="baseline"/>
        <w:rPr>
          <w:rFonts w:cs="Arial"/>
          <w:spacing w:val="2"/>
          <w:sz w:val="26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"/>
        <w:gridCol w:w="298"/>
        <w:gridCol w:w="321"/>
        <w:gridCol w:w="708"/>
        <w:gridCol w:w="829"/>
        <w:gridCol w:w="511"/>
        <w:gridCol w:w="389"/>
        <w:gridCol w:w="828"/>
        <w:gridCol w:w="329"/>
        <w:gridCol w:w="652"/>
        <w:gridCol w:w="621"/>
        <w:gridCol w:w="360"/>
        <w:gridCol w:w="819"/>
        <w:gridCol w:w="441"/>
        <w:gridCol w:w="557"/>
        <w:gridCol w:w="353"/>
        <w:gridCol w:w="310"/>
        <w:gridCol w:w="551"/>
        <w:gridCol w:w="66"/>
        <w:gridCol w:w="11"/>
      </w:tblGrid>
      <w:tr w:rsidR="00AE4892" w:rsidRPr="00ED14B0" w:rsidTr="00DC496B">
        <w:trPr>
          <w:gridAfter w:val="1"/>
          <w:wAfter w:w="11" w:type="dxa"/>
          <w:trHeight w:val="15"/>
        </w:trPr>
        <w:tc>
          <w:tcPr>
            <w:tcW w:w="413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06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331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774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8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546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353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7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47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734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688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93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18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414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590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414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321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415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31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rPr>
          <w:gridAfter w:val="1"/>
          <w:wAfter w:w="11" w:type="dxa"/>
        </w:trPr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Форма 1</w:t>
            </w:r>
          </w:p>
        </w:tc>
        <w:tc>
          <w:tcPr>
            <w:tcW w:w="131" w:type="dxa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ИНФОРМАЦИЯ</w:t>
            </w:r>
            <w:r w:rsidRPr="00ED14B0">
              <w:rPr>
                <w:sz w:val="26"/>
                <w:szCs w:val="19"/>
              </w:rPr>
              <w:br/>
              <w:t>о достижении индикаторов муниципальной программы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«</w:t>
            </w:r>
          </w:p>
        </w:tc>
        <w:tc>
          <w:tcPr>
            <w:tcW w:w="838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»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наименование программы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на «______» ___________ 20___ года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N</w:t>
            </w:r>
            <w:r w:rsidRPr="00ED14B0">
              <w:rPr>
                <w:sz w:val="26"/>
                <w:szCs w:val="19"/>
              </w:rPr>
              <w:br/>
              <w:t>п/п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Перечень индикаторов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Единица измерения</w:t>
            </w:r>
          </w:p>
        </w:tc>
        <w:tc>
          <w:tcPr>
            <w:tcW w:w="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Плановое значение индикатор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Фактическое значение индикатора на отчетную дату</w:t>
            </w: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текущий год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очередной год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первый год планового периода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второй год планового периода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n-год планового периода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последний год планового периода</w:t>
            </w:r>
          </w:p>
        </w:tc>
        <w:tc>
          <w:tcPr>
            <w:tcW w:w="12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3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6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9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10</w:t>
            </w: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Итого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х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0" w:type="auto"/>
            <w:hideMark/>
          </w:tcPr>
          <w:p w:rsidR="00AE4892" w:rsidRPr="00ED14B0" w:rsidRDefault="00AE4892" w:rsidP="00AE4892">
            <w:pPr>
              <w:rPr>
                <w:sz w:val="26"/>
                <w:szCs w:val="20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Форма 2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ИНФОРМАЦИЯ</w:t>
            </w:r>
            <w:r w:rsidRPr="00ED14B0">
              <w:rPr>
                <w:sz w:val="26"/>
                <w:szCs w:val="19"/>
              </w:rPr>
              <w:br/>
              <w:t>об освоении финансовых средств по муниципальной программе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«</w:t>
            </w:r>
          </w:p>
        </w:tc>
        <w:tc>
          <w:tcPr>
            <w:tcW w:w="806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»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наименование программы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на «___» ___________20___ года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21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N п/п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Всего по программе, руб.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План (отчетный период)</w:t>
            </w: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Факт</w:t>
            </w:r>
            <w:r w:rsidRPr="00ED14B0">
              <w:rPr>
                <w:sz w:val="26"/>
                <w:szCs w:val="19"/>
              </w:rPr>
              <w:br/>
              <w:t>(отчетный период)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Непосредственные результаты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1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4</w:t>
            </w: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jc w:val="center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6</w:t>
            </w: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  <w:tr w:rsidR="00AE4892" w:rsidRPr="00ED14B0" w:rsidTr="00DC496B">
        <w:tc>
          <w:tcPr>
            <w:tcW w:w="3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spacing w:line="285" w:lineRule="atLeast"/>
              <w:textAlignment w:val="baseline"/>
              <w:rPr>
                <w:sz w:val="26"/>
                <w:szCs w:val="19"/>
              </w:rPr>
            </w:pPr>
            <w:r w:rsidRPr="00ED14B0">
              <w:rPr>
                <w:sz w:val="26"/>
                <w:szCs w:val="19"/>
              </w:rPr>
              <w:t>Итого по программе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  <w:tc>
          <w:tcPr>
            <w:tcW w:w="142" w:type="dxa"/>
            <w:gridSpan w:val="2"/>
            <w:hideMark/>
          </w:tcPr>
          <w:p w:rsidR="00AE4892" w:rsidRPr="00ED14B0" w:rsidRDefault="00AE4892" w:rsidP="00AE4892">
            <w:pPr>
              <w:rPr>
                <w:sz w:val="26"/>
              </w:rPr>
            </w:pPr>
          </w:p>
        </w:tc>
      </w:tr>
    </w:tbl>
    <w:p w:rsidR="00AE4892" w:rsidRPr="00ED14B0" w:rsidRDefault="00AE4892" w:rsidP="00AE4892">
      <w:pPr>
        <w:shd w:val="clear" w:color="auto" w:fill="FFFFFF"/>
        <w:spacing w:line="285" w:lineRule="atLeast"/>
        <w:textAlignment w:val="baseline"/>
        <w:rPr>
          <w:rFonts w:cs="Arial"/>
          <w:spacing w:val="2"/>
          <w:sz w:val="26"/>
          <w:szCs w:val="19"/>
        </w:rPr>
      </w:pPr>
      <w:r w:rsidRPr="00ED14B0">
        <w:rPr>
          <w:rFonts w:cs="Arial"/>
          <w:spacing w:val="2"/>
          <w:sz w:val="26"/>
          <w:szCs w:val="19"/>
        </w:rPr>
        <w:lastRenderedPageBreak/>
        <w:br/>
      </w:r>
      <w:r w:rsidRPr="00ED14B0">
        <w:rPr>
          <w:rFonts w:cs="Arial"/>
          <w:spacing w:val="2"/>
          <w:sz w:val="26"/>
          <w:szCs w:val="19"/>
        </w:rPr>
        <w:br/>
        <w:t>Пояснительная записка к отчету о выполнении муниципальных программ включает в себя:</w:t>
      </w:r>
      <w:r w:rsidRPr="00ED14B0">
        <w:rPr>
          <w:rFonts w:cs="Arial"/>
          <w:spacing w:val="2"/>
          <w:sz w:val="26"/>
          <w:szCs w:val="19"/>
        </w:rPr>
        <w:br/>
        <w:t>а) конкретные результаты, достигнутые за отчетный период;</w:t>
      </w:r>
      <w:r w:rsidRPr="00ED14B0">
        <w:rPr>
          <w:rFonts w:cs="Arial"/>
          <w:spacing w:val="2"/>
          <w:sz w:val="26"/>
          <w:szCs w:val="19"/>
        </w:rPr>
        <w:br/>
        <w:t>б) перечень мероприятий, выполненных и не выполненных (с указанием причин) в установленные сроки,</w:t>
      </w:r>
      <w:r w:rsidRPr="00ED14B0">
        <w:rPr>
          <w:rFonts w:cs="Arial"/>
          <w:spacing w:val="2"/>
          <w:sz w:val="26"/>
          <w:szCs w:val="19"/>
        </w:rPr>
        <w:br/>
        <w:t>в) анализ факторов, повлиявших на ход реализации муниципальных программ;</w:t>
      </w:r>
      <w:r w:rsidRPr="00ED14B0">
        <w:rPr>
          <w:rFonts w:cs="Arial"/>
          <w:spacing w:val="2"/>
          <w:sz w:val="26"/>
          <w:szCs w:val="19"/>
        </w:rPr>
        <w:br/>
        <w:t>г) данные об использовании бюджетных ассигнований и иных средств на выполнение мероприятий;</w:t>
      </w:r>
      <w:r w:rsidRPr="00ED14B0">
        <w:rPr>
          <w:rFonts w:cs="Arial"/>
          <w:spacing w:val="2"/>
          <w:sz w:val="26"/>
          <w:szCs w:val="19"/>
        </w:rPr>
        <w:br/>
        <w:t>д) информацию о внесенных ответственным исполнителем изменениях в муниципальные программы.</w:t>
      </w:r>
    </w:p>
    <w:p w:rsidR="00A11096" w:rsidRPr="00ED14B0" w:rsidRDefault="00AD2BC7" w:rsidP="00A11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4B0">
        <w:rPr>
          <w:rFonts w:ascii="Times New Roman" w:hAnsi="Times New Roman" w:cs="Times New Roman"/>
          <w:sz w:val="26"/>
          <w:szCs w:val="26"/>
        </w:rPr>
        <w:t>5.3. Г</w:t>
      </w:r>
      <w:r w:rsidR="00A11096" w:rsidRPr="00ED14B0">
        <w:rPr>
          <w:rFonts w:ascii="Times New Roman" w:hAnsi="Times New Roman" w:cs="Times New Roman"/>
          <w:sz w:val="26"/>
          <w:szCs w:val="26"/>
        </w:rPr>
        <w:t>одовой отчет подлежит размещению на официальном сайте ответственного исполнителя в информационно-телекоммуникационной се</w:t>
      </w:r>
      <w:r w:rsidR="00517BB2" w:rsidRPr="00ED14B0">
        <w:rPr>
          <w:rFonts w:ascii="Times New Roman" w:hAnsi="Times New Roman" w:cs="Times New Roman"/>
          <w:sz w:val="26"/>
          <w:szCs w:val="26"/>
        </w:rPr>
        <w:t>ти "Интернет" не позднее 1 апреля</w:t>
      </w:r>
      <w:r w:rsidR="00A11096" w:rsidRPr="00ED14B0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годом.</w:t>
      </w:r>
    </w:p>
    <w:p w:rsidR="00A11096" w:rsidRPr="00ED14B0" w:rsidRDefault="00A11096" w:rsidP="00A11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4B0">
        <w:rPr>
          <w:rFonts w:ascii="Times New Roman" w:hAnsi="Times New Roman" w:cs="Times New Roman"/>
          <w:sz w:val="26"/>
          <w:szCs w:val="26"/>
        </w:rPr>
        <w:t xml:space="preserve">Сводный годовой </w:t>
      </w:r>
      <w:r w:rsidR="008970C0">
        <w:rPr>
          <w:rFonts w:ascii="Times New Roman" w:hAnsi="Times New Roman" w:cs="Times New Roman"/>
          <w:sz w:val="26"/>
          <w:szCs w:val="26"/>
        </w:rPr>
        <w:t>отчет</w:t>
      </w:r>
      <w:r w:rsidRPr="00ED14B0">
        <w:rPr>
          <w:rFonts w:ascii="Times New Roman" w:hAnsi="Times New Roman" w:cs="Times New Roman"/>
          <w:sz w:val="26"/>
          <w:szCs w:val="26"/>
        </w:rPr>
        <w:t xml:space="preserve"> о</w:t>
      </w:r>
      <w:r w:rsidR="00517BB2" w:rsidRPr="00ED14B0">
        <w:rPr>
          <w:rFonts w:ascii="Times New Roman" w:hAnsi="Times New Roman" w:cs="Times New Roman"/>
          <w:sz w:val="26"/>
          <w:szCs w:val="26"/>
        </w:rPr>
        <w:t xml:space="preserve"> ходе реализации муниципальных</w:t>
      </w:r>
      <w:r w:rsidRPr="00ED14B0">
        <w:rPr>
          <w:rFonts w:ascii="Times New Roman" w:hAnsi="Times New Roman" w:cs="Times New Roman"/>
          <w:sz w:val="26"/>
          <w:szCs w:val="26"/>
        </w:rPr>
        <w:t xml:space="preserve"> программ подлежит размещению на официальном сайте </w:t>
      </w:r>
      <w:r w:rsidR="00517BB2" w:rsidRPr="00ED14B0">
        <w:rPr>
          <w:rFonts w:ascii="Times New Roman" w:hAnsi="Times New Roman" w:cs="Times New Roman"/>
          <w:sz w:val="26"/>
          <w:szCs w:val="26"/>
        </w:rPr>
        <w:t xml:space="preserve">администрации Разгонского муниципального образования </w:t>
      </w:r>
      <w:r w:rsidRPr="00ED14B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не позднее 10 мая года, следующего за отчетным годом.</w:t>
      </w:r>
    </w:p>
    <w:p w:rsidR="003C37CE" w:rsidRPr="00ED14B0" w:rsidRDefault="003C37CE" w:rsidP="00CE5F45">
      <w:pPr>
        <w:pStyle w:val="40"/>
        <w:shd w:val="clear" w:color="auto" w:fill="auto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CE5F45" w:rsidRPr="00ED14B0" w:rsidRDefault="00CE5F45" w:rsidP="00CE5F45">
      <w:pPr>
        <w:jc w:val="center"/>
        <w:rPr>
          <w:b/>
          <w:sz w:val="26"/>
          <w:szCs w:val="26"/>
        </w:rPr>
      </w:pPr>
      <w:r w:rsidRPr="00ED14B0">
        <w:rPr>
          <w:b/>
          <w:sz w:val="26"/>
          <w:szCs w:val="26"/>
        </w:rPr>
        <w:t>Выводы:</w:t>
      </w:r>
    </w:p>
    <w:p w:rsidR="007503E1" w:rsidRPr="00ED14B0" w:rsidRDefault="00CE5F45" w:rsidP="007503E1">
      <w:pPr>
        <w:spacing w:after="75"/>
        <w:ind w:firstLine="709"/>
        <w:jc w:val="both"/>
        <w:rPr>
          <w:sz w:val="26"/>
          <w:szCs w:val="26"/>
        </w:rPr>
      </w:pPr>
      <w:r w:rsidRPr="00ED14B0">
        <w:rPr>
          <w:sz w:val="26"/>
          <w:szCs w:val="26"/>
        </w:rPr>
        <w:t xml:space="preserve">Контрольно-счётная палата Тайшетского района предлагает утвердить </w:t>
      </w:r>
      <w:r w:rsidR="000F1E80" w:rsidRPr="00ED14B0">
        <w:rPr>
          <w:sz w:val="26"/>
          <w:szCs w:val="26"/>
        </w:rPr>
        <w:t>«</w:t>
      </w:r>
      <w:r w:rsidR="000F1E80" w:rsidRPr="00ED14B0">
        <w:rPr>
          <w:bCs/>
          <w:sz w:val="26"/>
          <w:szCs w:val="26"/>
        </w:rPr>
        <w:t>Положение о порядке принятия решений о разработке муниципальных программ и их формирования и реализации и Порядка проведения и критериев оценки эффективности реализации муниципальных программ</w:t>
      </w:r>
      <w:r w:rsidR="00375F09" w:rsidRPr="00ED14B0">
        <w:rPr>
          <w:bCs/>
          <w:sz w:val="26"/>
          <w:szCs w:val="26"/>
        </w:rPr>
        <w:t xml:space="preserve"> Разгонского муниципального образования</w:t>
      </w:r>
      <w:r w:rsidR="000F1E80" w:rsidRPr="00ED14B0">
        <w:rPr>
          <w:bCs/>
          <w:sz w:val="26"/>
          <w:szCs w:val="26"/>
        </w:rPr>
        <w:t>»</w:t>
      </w:r>
      <w:r w:rsidR="007503E1" w:rsidRPr="00ED14B0">
        <w:rPr>
          <w:sz w:val="26"/>
          <w:szCs w:val="26"/>
        </w:rPr>
        <w:t xml:space="preserve"> с учетом устранения установленных замечаний и нарушений, представленных в настоящем заключении.</w:t>
      </w:r>
    </w:p>
    <w:p w:rsidR="00CE5F45" w:rsidRPr="00ED14B0" w:rsidRDefault="00CE5F45" w:rsidP="00CE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E5F45" w:rsidRPr="00ED14B0" w:rsidRDefault="00CE5F45" w:rsidP="00CE5F4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14B0">
        <w:rPr>
          <w:rFonts w:eastAsiaTheme="minorHAnsi"/>
          <w:b/>
          <w:sz w:val="26"/>
          <w:szCs w:val="26"/>
          <w:lang w:eastAsia="en-US"/>
        </w:rPr>
        <w:t>Предложения:</w:t>
      </w:r>
    </w:p>
    <w:p w:rsidR="00CE5F45" w:rsidRPr="00ED14B0" w:rsidRDefault="00CE5F45" w:rsidP="00CE5F45">
      <w:pPr>
        <w:ind w:firstLine="709"/>
        <w:jc w:val="both"/>
        <w:rPr>
          <w:sz w:val="26"/>
          <w:szCs w:val="26"/>
        </w:rPr>
      </w:pPr>
      <w:r w:rsidRPr="00ED14B0">
        <w:rPr>
          <w:color w:val="000000"/>
          <w:sz w:val="26"/>
          <w:szCs w:val="26"/>
        </w:rPr>
        <w:t>По результатам проведённой экспертизы Контрольно-счётная палата Тайшетского района предлагает разработчикам Проекта провести доработку</w:t>
      </w:r>
      <w:r w:rsidRPr="00ED14B0">
        <w:rPr>
          <w:sz w:val="26"/>
          <w:szCs w:val="26"/>
        </w:rPr>
        <w:t xml:space="preserve"> по следующим основаниям:</w:t>
      </w:r>
    </w:p>
    <w:p w:rsidR="00CE5F45" w:rsidRPr="00ED14B0" w:rsidRDefault="00CE5F45" w:rsidP="00CE5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4B0">
        <w:rPr>
          <w:sz w:val="26"/>
          <w:szCs w:val="26"/>
        </w:rPr>
        <w:t xml:space="preserve">1. </w:t>
      </w:r>
      <w:r w:rsidRPr="00ED14B0">
        <w:rPr>
          <w:b/>
          <w:sz w:val="26"/>
          <w:szCs w:val="26"/>
        </w:rPr>
        <w:t xml:space="preserve">Предусмотреть </w:t>
      </w:r>
      <w:r w:rsidRPr="00ED14B0">
        <w:rPr>
          <w:sz w:val="26"/>
          <w:szCs w:val="26"/>
        </w:rPr>
        <w:t xml:space="preserve">в Проекте Положения о предоставлении на экспертизу </w:t>
      </w:r>
      <w:r w:rsidRPr="00ED14B0">
        <w:rPr>
          <w:b/>
          <w:sz w:val="26"/>
          <w:szCs w:val="26"/>
        </w:rPr>
        <w:t>проектов муниципальных правовых актов</w:t>
      </w:r>
      <w:r w:rsidRPr="00ED14B0">
        <w:rPr>
          <w:sz w:val="26"/>
          <w:szCs w:val="26"/>
        </w:rPr>
        <w:t xml:space="preserve"> в Контрольно-счетную палату</w:t>
      </w:r>
      <w:r w:rsidRPr="00ED14B0">
        <w:rPr>
          <w:b/>
          <w:sz w:val="26"/>
          <w:szCs w:val="26"/>
        </w:rPr>
        <w:t xml:space="preserve"> </w:t>
      </w:r>
      <w:r w:rsidRPr="00ED14B0">
        <w:rPr>
          <w:sz w:val="26"/>
          <w:szCs w:val="26"/>
        </w:rPr>
        <w:t>(в соответствии с п. 2 ст. 157 Бюджетного Кодекса РФ; п.п. 7, п. 2, ст. 9  Федерального закона от 07.02.2011 г. № 6-ФЗ).</w:t>
      </w:r>
    </w:p>
    <w:p w:rsidR="00CE5F45" w:rsidRPr="00ED14B0" w:rsidRDefault="00CE5F45" w:rsidP="00CE5F4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ED14B0">
        <w:rPr>
          <w:sz w:val="26"/>
          <w:szCs w:val="26"/>
        </w:rPr>
        <w:t xml:space="preserve">3. </w:t>
      </w:r>
      <w:r w:rsidRPr="00ED14B0">
        <w:rPr>
          <w:b/>
          <w:sz w:val="26"/>
          <w:szCs w:val="26"/>
        </w:rPr>
        <w:t>Разработать НПА «О порядке разработки, утверждения и реализации ведомственных целевых программ».</w:t>
      </w:r>
    </w:p>
    <w:p w:rsidR="00CE5F45" w:rsidRPr="00ED14B0" w:rsidRDefault="00CE5F45" w:rsidP="00CE5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D14B0">
        <w:rPr>
          <w:sz w:val="26"/>
          <w:szCs w:val="26"/>
        </w:rPr>
        <w:t>4.</w:t>
      </w:r>
      <w:r w:rsidRPr="00ED14B0">
        <w:rPr>
          <w:color w:val="C0504D" w:themeColor="accent2"/>
          <w:sz w:val="26"/>
          <w:szCs w:val="26"/>
        </w:rPr>
        <w:t xml:space="preserve"> </w:t>
      </w:r>
      <w:r w:rsidRPr="00ED14B0">
        <w:rPr>
          <w:b/>
          <w:sz w:val="26"/>
          <w:szCs w:val="26"/>
        </w:rPr>
        <w:t>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образования.</w:t>
      </w:r>
    </w:p>
    <w:p w:rsidR="00403F22" w:rsidRPr="00ED14B0" w:rsidRDefault="00403F22" w:rsidP="00CE5F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4B0">
        <w:rPr>
          <w:sz w:val="26"/>
          <w:szCs w:val="26"/>
        </w:rPr>
        <w:t>5. Макетом программы предусмотреть титульный лист.</w:t>
      </w:r>
    </w:p>
    <w:p w:rsidR="00403F22" w:rsidRPr="00ED14B0" w:rsidRDefault="00403F22" w:rsidP="00403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4B0">
        <w:rPr>
          <w:rFonts w:ascii="Times New Roman" w:hAnsi="Times New Roman" w:cs="Times New Roman"/>
          <w:sz w:val="26"/>
          <w:szCs w:val="26"/>
        </w:rPr>
        <w:t xml:space="preserve">   6. В пункте 4. «Реализация муниципальных программ» предусмотреть « Годовой отчет подлежит размещению на официальном сайте ответственного исполнителя в информационно-телекоммуникационной сети "Интернет" не позднее 1 апреля года, следующего за отчетным годом.</w:t>
      </w:r>
    </w:p>
    <w:p w:rsidR="00403F22" w:rsidRPr="00FF29E4" w:rsidRDefault="00403F22" w:rsidP="00403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4B0">
        <w:rPr>
          <w:rFonts w:ascii="Times New Roman" w:hAnsi="Times New Roman" w:cs="Times New Roman"/>
          <w:sz w:val="26"/>
          <w:szCs w:val="26"/>
        </w:rPr>
        <w:t xml:space="preserve">Сводный годовой </w:t>
      </w:r>
      <w:r w:rsidR="00E90439">
        <w:rPr>
          <w:rFonts w:ascii="Times New Roman" w:hAnsi="Times New Roman" w:cs="Times New Roman"/>
          <w:sz w:val="26"/>
          <w:szCs w:val="26"/>
        </w:rPr>
        <w:t>отчет</w:t>
      </w:r>
      <w:r w:rsidRPr="00ED14B0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муниципальных программ подлежит размещению на официальном сайте администрации Разгонского </w:t>
      </w:r>
      <w:r w:rsidRPr="00ED14B0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в информационно-телекоммуникационной сети "Интернет" не позднее 10 мая года, следующего за отчетным годом».</w:t>
      </w:r>
    </w:p>
    <w:p w:rsidR="00403F22" w:rsidRDefault="00403F22" w:rsidP="00CE5F45">
      <w:pPr>
        <w:autoSpaceDE w:val="0"/>
        <w:autoSpaceDN w:val="0"/>
        <w:adjustRightInd w:val="0"/>
        <w:ind w:firstLine="709"/>
        <w:jc w:val="both"/>
        <w:rPr>
          <w:color w:val="C0504D" w:themeColor="accent2"/>
          <w:sz w:val="26"/>
          <w:szCs w:val="26"/>
        </w:rPr>
      </w:pPr>
    </w:p>
    <w:p w:rsidR="00CE5F45" w:rsidRDefault="00CE5F45" w:rsidP="00CE5F4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CE5F45" w:rsidRDefault="00CE5F45" w:rsidP="00CE5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F45" w:rsidRDefault="00CE5F45" w:rsidP="00CE5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F45" w:rsidRPr="003C0A22" w:rsidRDefault="00CE5F45" w:rsidP="00CE5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F45" w:rsidRPr="003C0A22" w:rsidRDefault="00CE5F45" w:rsidP="00CE5F45">
      <w:pPr>
        <w:tabs>
          <w:tab w:val="left" w:pos="0"/>
          <w:tab w:val="center" w:pos="4677"/>
        </w:tabs>
        <w:jc w:val="both"/>
        <w:rPr>
          <w:sz w:val="26"/>
          <w:szCs w:val="26"/>
        </w:rPr>
      </w:pPr>
      <w:r w:rsidRPr="003C0A22">
        <w:rPr>
          <w:sz w:val="26"/>
          <w:szCs w:val="26"/>
        </w:rPr>
        <w:t>Председатель контрольно-счетной</w:t>
      </w:r>
      <w:r>
        <w:rPr>
          <w:sz w:val="26"/>
          <w:szCs w:val="26"/>
        </w:rPr>
        <w:tab/>
      </w:r>
    </w:p>
    <w:p w:rsidR="00CE5F45" w:rsidRPr="003C0A22" w:rsidRDefault="00CE5F45" w:rsidP="00CE5F45">
      <w:pPr>
        <w:tabs>
          <w:tab w:val="left" w:pos="1020"/>
          <w:tab w:val="left" w:pos="7655"/>
        </w:tabs>
        <w:jc w:val="both"/>
        <w:rPr>
          <w:sz w:val="26"/>
          <w:szCs w:val="26"/>
        </w:rPr>
      </w:pPr>
      <w:r w:rsidRPr="003C0A22">
        <w:rPr>
          <w:sz w:val="26"/>
          <w:szCs w:val="26"/>
        </w:rPr>
        <w:t>палаты Тайшетского района</w:t>
      </w:r>
      <w:r w:rsidRPr="003C0A22">
        <w:rPr>
          <w:sz w:val="26"/>
          <w:szCs w:val="26"/>
        </w:rPr>
        <w:tab/>
        <w:t>В.И.Чабанов</w:t>
      </w:r>
    </w:p>
    <w:p w:rsidR="00CE5F45" w:rsidRPr="003C0A22" w:rsidRDefault="00CE5F45" w:rsidP="00CE5F45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CE5F45" w:rsidRPr="003C0A22" w:rsidRDefault="00CE5F45" w:rsidP="00CE5F45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CE5F45" w:rsidRDefault="00CE5F45" w:rsidP="00CE5F45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ED14B0" w:rsidRPr="003C0A22" w:rsidRDefault="00ED14B0" w:rsidP="00CE5F45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CE5F45" w:rsidRPr="003C0A22" w:rsidRDefault="00CE5F45" w:rsidP="00CE5F45">
      <w:pPr>
        <w:tabs>
          <w:tab w:val="left" w:pos="1020"/>
        </w:tabs>
        <w:ind w:firstLine="709"/>
        <w:jc w:val="both"/>
        <w:rPr>
          <w:sz w:val="26"/>
          <w:szCs w:val="26"/>
        </w:rPr>
      </w:pPr>
    </w:p>
    <w:p w:rsidR="00CE5F45" w:rsidRPr="003C0A22" w:rsidRDefault="00CE5F45" w:rsidP="00CE5F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E5F45" w:rsidRPr="00ED14B0" w:rsidRDefault="00CE5F45" w:rsidP="00CE5F4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D14B0">
        <w:rPr>
          <w:i/>
          <w:sz w:val="20"/>
          <w:szCs w:val="20"/>
        </w:rPr>
        <w:t xml:space="preserve">Подготовила ведущий инспектор по </w:t>
      </w:r>
    </w:p>
    <w:p w:rsidR="00CE5F45" w:rsidRPr="00ED14B0" w:rsidRDefault="00CE5F45" w:rsidP="00CE5F4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D14B0">
        <w:rPr>
          <w:i/>
          <w:sz w:val="20"/>
          <w:szCs w:val="20"/>
        </w:rPr>
        <w:t>обеспечению деятельности в аппарате</w:t>
      </w:r>
    </w:p>
    <w:p w:rsidR="00CE5F45" w:rsidRPr="00ED14B0" w:rsidRDefault="00CE5F45" w:rsidP="00CE5F4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D14B0">
        <w:rPr>
          <w:i/>
          <w:sz w:val="20"/>
          <w:szCs w:val="20"/>
        </w:rPr>
        <w:t xml:space="preserve"> КСП Тайшетского района</w:t>
      </w:r>
    </w:p>
    <w:p w:rsidR="00CE5F45" w:rsidRPr="00ED14B0" w:rsidRDefault="00822D82" w:rsidP="00CE5F4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D14B0">
        <w:rPr>
          <w:i/>
          <w:sz w:val="20"/>
          <w:szCs w:val="20"/>
        </w:rPr>
        <w:t>Зайцева С.Ю.</w:t>
      </w:r>
      <w:r w:rsidR="00CE5F45" w:rsidRPr="00ED14B0">
        <w:rPr>
          <w:i/>
          <w:sz w:val="20"/>
          <w:szCs w:val="20"/>
        </w:rPr>
        <w:t>.</w:t>
      </w:r>
    </w:p>
    <w:p w:rsidR="00B064C7" w:rsidRPr="00ED14B0" w:rsidRDefault="00B064C7"/>
    <w:sectPr w:rsidR="00B064C7" w:rsidRPr="00ED14B0" w:rsidSect="00087E8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13" w:rsidRDefault="00AD0D13" w:rsidP="00630267">
      <w:r>
        <w:separator/>
      </w:r>
    </w:p>
  </w:endnote>
  <w:endnote w:type="continuationSeparator" w:id="1">
    <w:p w:rsidR="00AD0D13" w:rsidRDefault="00AD0D13" w:rsidP="0063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549"/>
      <w:docPartObj>
        <w:docPartGallery w:val="Page Numbers (Bottom of Page)"/>
        <w:docPartUnique/>
      </w:docPartObj>
    </w:sdtPr>
    <w:sdtContent>
      <w:p w:rsidR="00AE4892" w:rsidRDefault="00FB3854">
        <w:pPr>
          <w:pStyle w:val="a8"/>
          <w:jc w:val="right"/>
        </w:pPr>
        <w:fldSimple w:instr=" PAGE   \* MERGEFORMAT ">
          <w:r w:rsidR="00253B1F">
            <w:rPr>
              <w:noProof/>
            </w:rPr>
            <w:t>6</w:t>
          </w:r>
        </w:fldSimple>
      </w:p>
    </w:sdtContent>
  </w:sdt>
  <w:p w:rsidR="00AE4892" w:rsidRDefault="00AE48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13" w:rsidRDefault="00AD0D13" w:rsidP="00630267">
      <w:r>
        <w:separator/>
      </w:r>
    </w:p>
  </w:footnote>
  <w:footnote w:type="continuationSeparator" w:id="1">
    <w:p w:rsidR="00AD0D13" w:rsidRDefault="00AD0D13" w:rsidP="00630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F45"/>
    <w:rsid w:val="00087E81"/>
    <w:rsid w:val="000B7CF5"/>
    <w:rsid w:val="000F1E80"/>
    <w:rsid w:val="001724CF"/>
    <w:rsid w:val="00197E3F"/>
    <w:rsid w:val="001C1308"/>
    <w:rsid w:val="001E282B"/>
    <w:rsid w:val="001F77C0"/>
    <w:rsid w:val="00253B1F"/>
    <w:rsid w:val="00264F49"/>
    <w:rsid w:val="00271341"/>
    <w:rsid w:val="002C18A8"/>
    <w:rsid w:val="002C746D"/>
    <w:rsid w:val="002D27EF"/>
    <w:rsid w:val="00350078"/>
    <w:rsid w:val="00361829"/>
    <w:rsid w:val="00375F09"/>
    <w:rsid w:val="003C37CE"/>
    <w:rsid w:val="00403F22"/>
    <w:rsid w:val="004725CB"/>
    <w:rsid w:val="00484884"/>
    <w:rsid w:val="0048607D"/>
    <w:rsid w:val="004D67AB"/>
    <w:rsid w:val="005131F0"/>
    <w:rsid w:val="00517BB2"/>
    <w:rsid w:val="00542C1E"/>
    <w:rsid w:val="00567EF5"/>
    <w:rsid w:val="00582A44"/>
    <w:rsid w:val="00630267"/>
    <w:rsid w:val="00640CB3"/>
    <w:rsid w:val="00643444"/>
    <w:rsid w:val="006824DC"/>
    <w:rsid w:val="006B6E1B"/>
    <w:rsid w:val="006B7205"/>
    <w:rsid w:val="006D3FEA"/>
    <w:rsid w:val="007057CC"/>
    <w:rsid w:val="007503E1"/>
    <w:rsid w:val="00757758"/>
    <w:rsid w:val="0076736D"/>
    <w:rsid w:val="00776584"/>
    <w:rsid w:val="00782D8E"/>
    <w:rsid w:val="0078300E"/>
    <w:rsid w:val="00795711"/>
    <w:rsid w:val="007B013F"/>
    <w:rsid w:val="007B09CD"/>
    <w:rsid w:val="007D16C2"/>
    <w:rsid w:val="007D5516"/>
    <w:rsid w:val="00815CB4"/>
    <w:rsid w:val="00817A3E"/>
    <w:rsid w:val="00822D82"/>
    <w:rsid w:val="00853086"/>
    <w:rsid w:val="00887CB4"/>
    <w:rsid w:val="008970C0"/>
    <w:rsid w:val="008E4B67"/>
    <w:rsid w:val="008F159D"/>
    <w:rsid w:val="009A314C"/>
    <w:rsid w:val="009D126A"/>
    <w:rsid w:val="009F08BF"/>
    <w:rsid w:val="009F1BE0"/>
    <w:rsid w:val="00A11096"/>
    <w:rsid w:val="00A52C31"/>
    <w:rsid w:val="00A72B81"/>
    <w:rsid w:val="00AD0D13"/>
    <w:rsid w:val="00AD2BC7"/>
    <w:rsid w:val="00AD36E6"/>
    <w:rsid w:val="00AE4892"/>
    <w:rsid w:val="00AF6C74"/>
    <w:rsid w:val="00B05CDB"/>
    <w:rsid w:val="00B064C7"/>
    <w:rsid w:val="00B8466E"/>
    <w:rsid w:val="00BA1A72"/>
    <w:rsid w:val="00BD75AB"/>
    <w:rsid w:val="00C14DC2"/>
    <w:rsid w:val="00C369A0"/>
    <w:rsid w:val="00C55651"/>
    <w:rsid w:val="00C5622F"/>
    <w:rsid w:val="00C83B0C"/>
    <w:rsid w:val="00C95A53"/>
    <w:rsid w:val="00CA1996"/>
    <w:rsid w:val="00CE5F45"/>
    <w:rsid w:val="00CF2504"/>
    <w:rsid w:val="00D03334"/>
    <w:rsid w:val="00D8261C"/>
    <w:rsid w:val="00D97970"/>
    <w:rsid w:val="00D97B16"/>
    <w:rsid w:val="00DC496B"/>
    <w:rsid w:val="00DC7255"/>
    <w:rsid w:val="00DC7A2C"/>
    <w:rsid w:val="00E01F4F"/>
    <w:rsid w:val="00E27F31"/>
    <w:rsid w:val="00E82D7E"/>
    <w:rsid w:val="00E90439"/>
    <w:rsid w:val="00EC17AE"/>
    <w:rsid w:val="00EC3D9A"/>
    <w:rsid w:val="00ED14B0"/>
    <w:rsid w:val="00ED4801"/>
    <w:rsid w:val="00F07E29"/>
    <w:rsid w:val="00F12536"/>
    <w:rsid w:val="00F37976"/>
    <w:rsid w:val="00F877C4"/>
    <w:rsid w:val="00FB3854"/>
    <w:rsid w:val="00FE0091"/>
    <w:rsid w:val="00FE24F9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28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5F4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5F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5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5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CE5F45"/>
    <w:rPr>
      <w:b/>
      <w:bCs/>
    </w:rPr>
  </w:style>
  <w:style w:type="paragraph" w:styleId="a7">
    <w:name w:val="Normal (Web)"/>
    <w:basedOn w:val="a"/>
    <w:uiPriority w:val="99"/>
    <w:rsid w:val="00CE5F45"/>
    <w:pPr>
      <w:spacing w:before="100" w:beforeAutospacing="1" w:after="100" w:afterAutospacing="1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5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5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E5F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F45"/>
    <w:pPr>
      <w:shd w:val="clear" w:color="auto" w:fill="FFFFFF"/>
      <w:spacing w:after="420" w:line="480" w:lineRule="exact"/>
      <w:ind w:firstLine="1000"/>
    </w:pPr>
    <w:rPr>
      <w:sz w:val="27"/>
      <w:szCs w:val="27"/>
      <w:lang w:eastAsia="en-US"/>
    </w:rPr>
  </w:style>
  <w:style w:type="paragraph" w:customStyle="1" w:styleId="ConsPlusNormal">
    <w:name w:val="ConsPlusNormal"/>
    <w:rsid w:val="00682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A1A72"/>
  </w:style>
  <w:style w:type="paragraph" w:customStyle="1" w:styleId="formattext">
    <w:name w:val="formattext"/>
    <w:basedOn w:val="a"/>
    <w:rsid w:val="00C83B0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E2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0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E9714CEAA97C607E1F9867B7B9A7F42FDBE1C5548183825DE66294A9F4C427BD63A055866EC26XDB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2618119D13AE389E7AF5D9B72E504E945DC979F89FB8D845304343A8CB26F21F13211CAB4TD3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02D57F74F663AF142DF745F4E5F4CAC164957748C5065A9B61435C8A8DCB19228057939C99B0PD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5036-30D9-4D9D-B66C-05F99EC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40</cp:revision>
  <cp:lastPrinted>2015-11-05T01:12:00Z</cp:lastPrinted>
  <dcterms:created xsi:type="dcterms:W3CDTF">2015-10-26T00:51:00Z</dcterms:created>
  <dcterms:modified xsi:type="dcterms:W3CDTF">2015-11-05T01:41:00Z</dcterms:modified>
</cp:coreProperties>
</file>